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5C" w:rsidRPr="00AF590C" w:rsidRDefault="00D408AE" w:rsidP="002C631B">
      <w:pPr>
        <w:spacing w:after="0" w:line="240" w:lineRule="auto"/>
        <w:jc w:val="center"/>
        <w:rPr>
          <w:rFonts w:ascii="Century Gothic" w:hAnsi="Century Gothic" w:cs="Calibri"/>
          <w:color w:val="365F91"/>
        </w:rPr>
      </w:pPr>
      <w:r>
        <w:rPr>
          <w:rFonts w:cs="Calibri"/>
          <w:noProof/>
          <w:color w:val="365F91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-651510</wp:posOffset>
            </wp:positionH>
            <wp:positionV relativeFrom="margin">
              <wp:posOffset>-8890</wp:posOffset>
            </wp:positionV>
            <wp:extent cx="1709420" cy="1009650"/>
            <wp:effectExtent l="19050" t="0" r="5080" b="0"/>
            <wp:wrapSquare wrapText="bothSides"/>
            <wp:docPr id="5" name="Рисунок 2" descr="C:\Users\malinovskaya_y\Desktop\русский каталог\лопревакеа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malinovskaya_y\Desktop\русский каталог\лопревакеам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65C">
        <w:rPr>
          <w:rFonts w:ascii="Century Gothic" w:hAnsi="Century Gothic" w:cs="Calibri"/>
          <w:color w:val="365F91"/>
        </w:rPr>
        <w:t>Уни</w:t>
      </w:r>
      <w:r w:rsidR="00B0465C" w:rsidRPr="00AF590C">
        <w:rPr>
          <w:rFonts w:ascii="Century Gothic" w:hAnsi="Century Gothic" w:cs="Calibri"/>
          <w:color w:val="365F91"/>
        </w:rPr>
        <w:t>тарное предприятие «Могилевтурист»</w:t>
      </w:r>
    </w:p>
    <w:p w:rsidR="00B0465C" w:rsidRPr="00AF590C" w:rsidRDefault="00B0465C" w:rsidP="002C631B">
      <w:pPr>
        <w:spacing w:after="0" w:line="240" w:lineRule="auto"/>
        <w:jc w:val="center"/>
        <w:rPr>
          <w:rFonts w:ascii="Century Gothic" w:hAnsi="Century Gothic" w:cs="Calibri"/>
          <w:color w:val="365F91"/>
        </w:rPr>
      </w:pPr>
      <w:r w:rsidRPr="00AF590C">
        <w:rPr>
          <w:rFonts w:ascii="Century Gothic" w:hAnsi="Century Gothic" w:cs="Calibri"/>
          <w:color w:val="365F91"/>
        </w:rPr>
        <w:t>г. Могилев, пр-т Пушкинский, д.6</w:t>
      </w:r>
    </w:p>
    <w:p w:rsidR="00B0465C" w:rsidRPr="00AF590C" w:rsidRDefault="00F473C8" w:rsidP="002C631B">
      <w:pPr>
        <w:spacing w:after="0" w:line="240" w:lineRule="auto"/>
        <w:jc w:val="center"/>
        <w:rPr>
          <w:rFonts w:ascii="Century Gothic" w:hAnsi="Century Gothic" w:cs="Calibri"/>
          <w:color w:val="365F91"/>
          <w:u w:val="single"/>
        </w:rPr>
      </w:pPr>
      <w:hyperlink r:id="rId8" w:history="1">
        <w:r w:rsidR="00B0465C" w:rsidRPr="00AF590C">
          <w:rPr>
            <w:rStyle w:val="ad"/>
            <w:rFonts w:ascii="Century Gothic" w:hAnsi="Century Gothic" w:cs="Calibri"/>
            <w:color w:val="365F91"/>
            <w:lang w:val="en-US"/>
          </w:rPr>
          <w:t>mogilevtourist</w:t>
        </w:r>
        <w:r w:rsidR="00B0465C" w:rsidRPr="00AF590C">
          <w:rPr>
            <w:rStyle w:val="ad"/>
            <w:rFonts w:ascii="Century Gothic" w:hAnsi="Century Gothic" w:cs="Calibri"/>
            <w:color w:val="365F91"/>
          </w:rPr>
          <w:t>2@</w:t>
        </w:r>
        <w:r w:rsidR="00B0465C" w:rsidRPr="00AF590C">
          <w:rPr>
            <w:rStyle w:val="ad"/>
            <w:rFonts w:ascii="Century Gothic" w:hAnsi="Century Gothic" w:cs="Calibri"/>
            <w:color w:val="365F91"/>
            <w:lang w:val="en-US"/>
          </w:rPr>
          <w:t>mail</w:t>
        </w:r>
        <w:r w:rsidR="00B0465C" w:rsidRPr="00AF590C">
          <w:rPr>
            <w:rStyle w:val="ad"/>
            <w:rFonts w:ascii="Century Gothic" w:hAnsi="Century Gothic" w:cs="Calibri"/>
            <w:color w:val="365F91"/>
          </w:rPr>
          <w:t>.</w:t>
        </w:r>
        <w:r w:rsidR="00B0465C" w:rsidRPr="00AF590C">
          <w:rPr>
            <w:rStyle w:val="ad"/>
            <w:rFonts w:ascii="Century Gothic" w:hAnsi="Century Gothic" w:cs="Calibri"/>
            <w:color w:val="365F91"/>
            <w:lang w:val="en-US"/>
          </w:rPr>
          <w:t>ru</w:t>
        </w:r>
      </w:hyperlink>
    </w:p>
    <w:p w:rsidR="00B0465C" w:rsidRPr="00AF590C" w:rsidRDefault="00B0465C" w:rsidP="002C631B">
      <w:pPr>
        <w:spacing w:after="0" w:line="240" w:lineRule="auto"/>
        <w:jc w:val="center"/>
        <w:rPr>
          <w:rFonts w:ascii="Century Gothic" w:hAnsi="Century Gothic" w:cs="Calibri"/>
          <w:color w:val="365F91"/>
        </w:rPr>
      </w:pPr>
      <w:r w:rsidRPr="00AF590C">
        <w:rPr>
          <w:rFonts w:ascii="Century Gothic" w:hAnsi="Century Gothic" w:cs="Calibri"/>
          <w:color w:val="365F91"/>
          <w:lang w:val="en-US"/>
        </w:rPr>
        <w:t>www</w:t>
      </w:r>
      <w:r w:rsidRPr="00AF590C">
        <w:rPr>
          <w:rFonts w:ascii="Century Gothic" w:hAnsi="Century Gothic" w:cs="Calibri"/>
          <w:color w:val="365F91"/>
        </w:rPr>
        <w:t>.</w:t>
      </w:r>
      <w:r w:rsidRPr="00AF590C">
        <w:rPr>
          <w:rFonts w:ascii="Century Gothic" w:hAnsi="Century Gothic" w:cs="Calibri"/>
          <w:color w:val="365F91"/>
          <w:lang w:val="en-US"/>
        </w:rPr>
        <w:t>mogilevtourist</w:t>
      </w:r>
      <w:r w:rsidRPr="00AF590C">
        <w:rPr>
          <w:rFonts w:ascii="Century Gothic" w:hAnsi="Century Gothic" w:cs="Calibri"/>
          <w:color w:val="365F91"/>
        </w:rPr>
        <w:t>.</w:t>
      </w:r>
      <w:r w:rsidRPr="00AF590C">
        <w:rPr>
          <w:rFonts w:ascii="Century Gothic" w:hAnsi="Century Gothic" w:cs="Calibri"/>
          <w:color w:val="365F91"/>
          <w:lang w:val="en-US"/>
        </w:rPr>
        <w:t>by</w:t>
      </w:r>
    </w:p>
    <w:p w:rsidR="00B0465C" w:rsidRPr="00EA5F52" w:rsidRDefault="007B7A4A" w:rsidP="007B7A4A">
      <w:pPr>
        <w:spacing w:after="0" w:line="240" w:lineRule="auto"/>
        <w:jc w:val="center"/>
        <w:rPr>
          <w:rFonts w:ascii="Century Gothic" w:hAnsi="Century Gothic" w:cs="Calibri"/>
          <w:color w:val="365F91"/>
        </w:rPr>
      </w:pPr>
      <w:r>
        <w:rPr>
          <w:rFonts w:ascii="Century Gothic" w:hAnsi="Century Gothic" w:cs="Calibri"/>
          <w:color w:val="365F91"/>
        </w:rPr>
        <w:t>+ 375 222 770164 +375296988309</w:t>
      </w:r>
    </w:p>
    <w:p w:rsidR="00AB4E95" w:rsidRPr="00693961" w:rsidRDefault="00B87B3F" w:rsidP="00693961">
      <w:pPr>
        <w:spacing w:after="0" w:line="240" w:lineRule="auto"/>
        <w:jc w:val="center"/>
        <w:rPr>
          <w:rFonts w:cs="Calibri"/>
          <w:color w:val="365F91"/>
        </w:rPr>
      </w:pPr>
      <w:r>
        <w:rPr>
          <w:rFonts w:ascii="Century Schoolbook" w:hAnsi="Century Schoolbook" w:cs="Century Schoolbook"/>
          <w:b/>
          <w:bCs/>
          <w:iCs/>
          <w:noProof/>
          <w:color w:val="004899"/>
          <w:position w:val="-12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135255</wp:posOffset>
                </wp:positionV>
                <wp:extent cx="7199630" cy="0"/>
                <wp:effectExtent l="5715" t="11430" r="5080" b="762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0CCBB" id="Прямая соединительная линия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0.8pt,10.65pt" to="496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" strokecolor="#4579b8"/>
            </w:pict>
          </mc:Fallback>
        </mc:AlternateContent>
      </w:r>
    </w:p>
    <w:p w:rsidR="00693961" w:rsidRPr="007B7A4A" w:rsidRDefault="009D7F33" w:rsidP="00693961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-508635</wp:posOffset>
            </wp:positionH>
            <wp:positionV relativeFrom="paragraph">
              <wp:posOffset>516890</wp:posOffset>
            </wp:positionV>
            <wp:extent cx="1829435" cy="1314450"/>
            <wp:effectExtent l="0" t="0" r="0" b="0"/>
            <wp:wrapSquare wrapText="bothSides"/>
            <wp:docPr id="4" name="Рисунок 4" descr="Минск: Топ-10 достопримечательн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ск: Топ-10 достопримечательнос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2524125</wp:posOffset>
            </wp:positionH>
            <wp:positionV relativeFrom="paragraph">
              <wp:posOffset>526415</wp:posOffset>
            </wp:positionV>
            <wp:extent cx="21907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12" y="21273"/>
                <wp:lineTo x="21412" y="0"/>
                <wp:lineTo x="0" y="0"/>
              </wp:wrapPolygon>
            </wp:wrapTight>
            <wp:docPr id="1" name="Рисунок 1" descr="Характеристики БЕЛАЗ-75600. Обзор самосвала БЕЛАЗ-75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рактеристики БЕЛАЗ-75600. Обзор самосвала БЕЛАЗ-75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37B1BD7E" wp14:editId="38BF6C8E">
            <wp:simplePos x="0" y="0"/>
            <wp:positionH relativeFrom="column">
              <wp:posOffset>3806190</wp:posOffset>
            </wp:positionH>
            <wp:positionV relativeFrom="paragraph">
              <wp:posOffset>516255</wp:posOffset>
            </wp:positionV>
            <wp:extent cx="2047875" cy="1247775"/>
            <wp:effectExtent l="0" t="0" r="9525" b="9525"/>
            <wp:wrapSquare wrapText="bothSides"/>
            <wp:docPr id="8" name="Рисунок 8" descr="https://alivariamuseum.by/img/7-1562839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ivariamuseum.by/img/7-15628396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961">
        <w:rPr>
          <w:rFonts w:ascii="Times New Roman" w:hAnsi="Times New Roman"/>
          <w:b/>
          <w:color w:val="244061" w:themeColor="accent1" w:themeShade="80"/>
          <w:sz w:val="40"/>
          <w:szCs w:val="40"/>
        </w:rPr>
        <w:t>«</w:t>
      </w:r>
      <w:r w:rsidR="00693961" w:rsidRPr="007B7A4A">
        <w:rPr>
          <w:rFonts w:ascii="Times New Roman" w:hAnsi="Times New Roman"/>
          <w:b/>
          <w:color w:val="244061" w:themeColor="accent1" w:themeShade="80"/>
          <w:sz w:val="40"/>
          <w:szCs w:val="40"/>
        </w:rPr>
        <w:t>Мир больших машин»</w:t>
      </w:r>
    </w:p>
    <w:p w:rsidR="009D7F33" w:rsidRDefault="009D7F33" w:rsidP="00E2535C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Cs w:val="24"/>
          <w:shd w:val="clear" w:color="auto" w:fill="FFFFFF"/>
        </w:rPr>
      </w:pPr>
    </w:p>
    <w:p w:rsidR="00FA30F3" w:rsidRDefault="00A90994" w:rsidP="00E2535C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Cs w:val="24"/>
          <w:shd w:val="clear" w:color="auto" w:fill="FFFFFF"/>
        </w:rPr>
      </w:pPr>
      <w:r w:rsidRPr="00A26183">
        <w:rPr>
          <w:rFonts w:ascii="Times New Roman" w:hAnsi="Times New Roman"/>
          <w:i/>
          <w:color w:val="000000"/>
          <w:szCs w:val="24"/>
          <w:shd w:val="clear" w:color="auto" w:fill="FFFFFF"/>
        </w:rPr>
        <w:t>Минск —</w:t>
      </w:r>
      <w:r w:rsidR="00A26183" w:rsidRPr="00A26183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 крупнейший город и</w:t>
      </w:r>
      <w:r w:rsidRPr="00A26183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 столица Республики Беларусь, административный центр Минской области,</w:t>
      </w:r>
      <w:r w:rsidR="00A26183" w:rsidRPr="00A26183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 п</w:t>
      </w:r>
      <w:r w:rsidR="00A26183" w:rsidRPr="00A26183">
        <w:rPr>
          <w:rStyle w:val="ab"/>
          <w:rFonts w:ascii="Times New Roman" w:hAnsi="Times New Roman"/>
          <w:b w:val="0"/>
          <w:i/>
          <w:color w:val="000000"/>
          <w:szCs w:val="24"/>
          <w:shd w:val="clear" w:color="auto" w:fill="FFFFFF"/>
        </w:rPr>
        <w:t xml:space="preserve">олитический, экономический, научный и культурный центр страны, </w:t>
      </w:r>
      <w:r w:rsidRPr="00A26183">
        <w:rPr>
          <w:rFonts w:ascii="Times New Roman" w:hAnsi="Times New Roman"/>
          <w:i/>
          <w:color w:val="000000"/>
          <w:szCs w:val="24"/>
          <w:shd w:val="clear" w:color="auto" w:fill="FFFFFF"/>
        </w:rPr>
        <w:t>город-герой.</w:t>
      </w:r>
      <w:r w:rsidR="00FA30F3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 </w:t>
      </w:r>
      <w:r w:rsidR="00A26183" w:rsidRPr="00FA30F3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В рамках данного </w:t>
      </w:r>
      <w:r w:rsidR="00FA30F3" w:rsidRPr="00FA30F3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экскурсионного </w:t>
      </w:r>
      <w:r w:rsidR="00A26183" w:rsidRPr="00FA30F3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тура </w:t>
      </w:r>
      <w:r w:rsidR="00FA30F3" w:rsidRPr="00FA30F3">
        <w:rPr>
          <w:rFonts w:ascii="Times New Roman" w:hAnsi="Times New Roman"/>
          <w:i/>
          <w:color w:val="000000"/>
          <w:szCs w:val="24"/>
          <w:shd w:val="clear" w:color="auto" w:fill="FFFFFF"/>
        </w:rPr>
        <w:t>Вы познакомитесь</w:t>
      </w:r>
      <w:r w:rsidR="00EA5F52" w:rsidRPr="00FA30F3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 с достопримечательностями, историей и культурой города Минска</w:t>
      </w:r>
      <w:r w:rsidR="00FA30F3" w:rsidRPr="00FA30F3">
        <w:rPr>
          <w:rFonts w:ascii="Times New Roman" w:hAnsi="Times New Roman"/>
          <w:i/>
          <w:color w:val="000000"/>
          <w:szCs w:val="24"/>
          <w:shd w:val="clear" w:color="auto" w:fill="FFFFFF"/>
        </w:rPr>
        <w:t>,</w:t>
      </w:r>
      <w:r w:rsidR="00EA5F52" w:rsidRPr="00FA30F3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 </w:t>
      </w:r>
      <w:r w:rsidR="00FA30F3" w:rsidRPr="00FA30F3">
        <w:rPr>
          <w:rFonts w:ascii="Times New Roman" w:hAnsi="Times New Roman"/>
          <w:i/>
          <w:color w:val="000000"/>
          <w:szCs w:val="24"/>
          <w:shd w:val="clear" w:color="auto" w:fill="FFFFFF"/>
        </w:rPr>
        <w:t>м</w:t>
      </w:r>
      <w:r w:rsidR="00EA5F52" w:rsidRPr="00FA30F3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аршрут пройдет по главным улицам и площадям </w:t>
      </w:r>
      <w:r w:rsidR="00FA30F3" w:rsidRPr="00FA30F3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белорусской </w:t>
      </w:r>
      <w:r w:rsidR="00EA5F52" w:rsidRPr="00FA30F3">
        <w:rPr>
          <w:rFonts w:ascii="Times New Roman" w:hAnsi="Times New Roman"/>
          <w:i/>
          <w:color w:val="000000"/>
          <w:szCs w:val="24"/>
          <w:shd w:val="clear" w:color="auto" w:fill="FFFFFF"/>
        </w:rPr>
        <w:t>столицы.</w:t>
      </w:r>
    </w:p>
    <w:p w:rsidR="003267F1" w:rsidRPr="00693961" w:rsidRDefault="00693961" w:rsidP="00693961">
      <w:pPr>
        <w:pStyle w:val="aa"/>
        <w:spacing w:before="0" w:beforeAutospacing="0" w:after="0" w:afterAutospacing="0" w:line="276" w:lineRule="auto"/>
        <w:ind w:firstLine="709"/>
        <w:jc w:val="center"/>
        <w:rPr>
          <w:color w:val="1D1D1D"/>
          <w:sz w:val="40"/>
          <w:szCs w:val="40"/>
        </w:rPr>
      </w:pPr>
      <w:r w:rsidRPr="00693961">
        <w:rPr>
          <w:color w:val="1D1D1D"/>
          <w:sz w:val="40"/>
          <w:szCs w:val="40"/>
        </w:rPr>
        <w:t>Могилёв-Жодино-Минск-Могилёв</w:t>
      </w:r>
    </w:p>
    <w:tbl>
      <w:tblPr>
        <w:tblStyle w:val="ae"/>
        <w:tblW w:w="10773" w:type="dxa"/>
        <w:tblInd w:w="-1026" w:type="dxa"/>
        <w:tblLook w:val="04A0" w:firstRow="1" w:lastRow="0" w:firstColumn="1" w:lastColumn="0" w:noHBand="0" w:noVBand="1"/>
      </w:tblPr>
      <w:tblGrid>
        <w:gridCol w:w="2179"/>
        <w:gridCol w:w="8594"/>
      </w:tblGrid>
      <w:tr w:rsidR="00E2535C" w:rsidRPr="00693961" w:rsidTr="00D408AE">
        <w:tc>
          <w:tcPr>
            <w:tcW w:w="2179" w:type="dxa"/>
          </w:tcPr>
          <w:p w:rsidR="00E2535C" w:rsidRPr="00693961" w:rsidRDefault="003C00D3" w:rsidP="00802858">
            <w:pPr>
              <w:pStyle w:val="aa"/>
              <w:spacing w:before="0" w:beforeAutospacing="0" w:after="0" w:afterAutospacing="0"/>
              <w:jc w:val="center"/>
              <w:rPr>
                <w:b/>
                <w:color w:val="1D1D1D"/>
                <w:sz w:val="22"/>
                <w:szCs w:val="22"/>
              </w:rPr>
            </w:pPr>
            <w:r w:rsidRPr="00693961">
              <w:rPr>
                <w:b/>
                <w:color w:val="1D1D1D"/>
                <w:sz w:val="22"/>
                <w:szCs w:val="22"/>
              </w:rPr>
              <w:t>Ориентировочное в</w:t>
            </w:r>
            <w:r w:rsidR="00E2535C" w:rsidRPr="00693961">
              <w:rPr>
                <w:b/>
                <w:color w:val="1D1D1D"/>
                <w:sz w:val="22"/>
                <w:szCs w:val="22"/>
              </w:rPr>
              <w:t>ремя:</w:t>
            </w:r>
          </w:p>
        </w:tc>
        <w:tc>
          <w:tcPr>
            <w:tcW w:w="8594" w:type="dxa"/>
          </w:tcPr>
          <w:p w:rsidR="00E2535C" w:rsidRPr="00693961" w:rsidRDefault="003C00D3" w:rsidP="00802858">
            <w:pPr>
              <w:pStyle w:val="aa"/>
              <w:spacing w:before="0" w:beforeAutospacing="0" w:after="0" w:afterAutospacing="0"/>
              <w:jc w:val="center"/>
              <w:rPr>
                <w:b/>
                <w:color w:val="1D1D1D"/>
                <w:sz w:val="22"/>
                <w:szCs w:val="22"/>
              </w:rPr>
            </w:pPr>
            <w:r w:rsidRPr="00693961">
              <w:rPr>
                <w:b/>
                <w:color w:val="1D1D1D"/>
                <w:sz w:val="22"/>
                <w:szCs w:val="22"/>
              </w:rPr>
              <w:t>Планируемое содержание</w:t>
            </w:r>
            <w:r w:rsidR="00E2535C" w:rsidRPr="00693961">
              <w:rPr>
                <w:b/>
                <w:color w:val="1D1D1D"/>
                <w:sz w:val="22"/>
                <w:szCs w:val="22"/>
              </w:rPr>
              <w:t>:</w:t>
            </w:r>
          </w:p>
        </w:tc>
      </w:tr>
      <w:tr w:rsidR="00E2535C" w:rsidRPr="00693961" w:rsidTr="00D408AE">
        <w:tc>
          <w:tcPr>
            <w:tcW w:w="2179" w:type="dxa"/>
            <w:vAlign w:val="center"/>
          </w:tcPr>
          <w:p w:rsidR="00E2535C" w:rsidRPr="00693961" w:rsidRDefault="00E2535C" w:rsidP="00802858">
            <w:pPr>
              <w:pStyle w:val="aa"/>
              <w:spacing w:before="0" w:beforeAutospacing="0" w:after="0" w:afterAutospacing="0"/>
              <w:jc w:val="center"/>
              <w:rPr>
                <w:color w:val="1D1D1D"/>
                <w:sz w:val="22"/>
                <w:szCs w:val="22"/>
              </w:rPr>
            </w:pPr>
            <w:r w:rsidRPr="00693961">
              <w:rPr>
                <w:color w:val="1D1D1D"/>
                <w:sz w:val="22"/>
                <w:szCs w:val="22"/>
              </w:rPr>
              <w:t>08:00</w:t>
            </w:r>
          </w:p>
        </w:tc>
        <w:tc>
          <w:tcPr>
            <w:tcW w:w="8594" w:type="dxa"/>
          </w:tcPr>
          <w:p w:rsidR="00E2535C" w:rsidRPr="00693961" w:rsidRDefault="00E2535C" w:rsidP="00B87B3F">
            <w:pPr>
              <w:pStyle w:val="aa"/>
              <w:spacing w:before="0" w:beforeAutospacing="0" w:after="0" w:afterAutospacing="0"/>
              <w:rPr>
                <w:color w:val="1D1D1D"/>
                <w:sz w:val="22"/>
                <w:szCs w:val="22"/>
              </w:rPr>
            </w:pPr>
            <w:r w:rsidRPr="00693961">
              <w:rPr>
                <w:color w:val="1D1D1D"/>
                <w:sz w:val="22"/>
                <w:szCs w:val="22"/>
              </w:rPr>
              <w:t xml:space="preserve">Выезд из </w:t>
            </w:r>
            <w:r w:rsidR="00693961" w:rsidRPr="00693961">
              <w:rPr>
                <w:color w:val="1D1D1D"/>
                <w:sz w:val="22"/>
                <w:szCs w:val="22"/>
              </w:rPr>
              <w:t xml:space="preserve"> Могилёва</w:t>
            </w:r>
          </w:p>
        </w:tc>
      </w:tr>
      <w:tr w:rsidR="00B87B3F" w:rsidRPr="00693961" w:rsidTr="00D408AE">
        <w:tc>
          <w:tcPr>
            <w:tcW w:w="2179" w:type="dxa"/>
            <w:vAlign w:val="center"/>
          </w:tcPr>
          <w:p w:rsidR="00B87B3F" w:rsidRPr="00693961" w:rsidRDefault="00B87B3F" w:rsidP="00802858">
            <w:pPr>
              <w:pStyle w:val="aa"/>
              <w:spacing w:before="0" w:beforeAutospacing="0" w:after="0" w:afterAutospacing="0"/>
              <w:jc w:val="center"/>
              <w:rPr>
                <w:color w:val="1D1D1D"/>
                <w:sz w:val="22"/>
                <w:szCs w:val="22"/>
              </w:rPr>
            </w:pPr>
            <w:r w:rsidRPr="00693961">
              <w:rPr>
                <w:color w:val="1D1D1D"/>
                <w:sz w:val="22"/>
                <w:szCs w:val="22"/>
              </w:rPr>
              <w:t>11:00</w:t>
            </w:r>
          </w:p>
        </w:tc>
        <w:tc>
          <w:tcPr>
            <w:tcW w:w="8594" w:type="dxa"/>
          </w:tcPr>
          <w:p w:rsidR="00B87B3F" w:rsidRPr="00693961" w:rsidRDefault="00B87B3F" w:rsidP="00B87B3F">
            <w:pPr>
              <w:pStyle w:val="aa"/>
              <w:spacing w:before="0" w:beforeAutospacing="0" w:after="0" w:afterAutospacing="0"/>
              <w:rPr>
                <w:color w:val="1D1D1D"/>
                <w:sz w:val="22"/>
                <w:szCs w:val="22"/>
              </w:rPr>
            </w:pPr>
            <w:r w:rsidRPr="00693961">
              <w:rPr>
                <w:color w:val="1D1D1D"/>
                <w:sz w:val="22"/>
                <w:szCs w:val="22"/>
              </w:rPr>
              <w:t>Прибытие в г.Жодино</w:t>
            </w:r>
          </w:p>
        </w:tc>
      </w:tr>
      <w:tr w:rsidR="00B87B3F" w:rsidRPr="00693961" w:rsidTr="00D408AE">
        <w:tc>
          <w:tcPr>
            <w:tcW w:w="2179" w:type="dxa"/>
            <w:vAlign w:val="center"/>
          </w:tcPr>
          <w:p w:rsidR="00B87B3F" w:rsidRPr="00693961" w:rsidRDefault="00B87B3F" w:rsidP="00802858">
            <w:pPr>
              <w:pStyle w:val="aa"/>
              <w:spacing w:before="0" w:beforeAutospacing="0" w:after="0" w:afterAutospacing="0"/>
              <w:jc w:val="center"/>
              <w:rPr>
                <w:color w:val="1D1D1D"/>
                <w:sz w:val="22"/>
                <w:szCs w:val="22"/>
              </w:rPr>
            </w:pPr>
            <w:r w:rsidRPr="00693961">
              <w:rPr>
                <w:color w:val="1D1D1D"/>
                <w:sz w:val="22"/>
                <w:szCs w:val="22"/>
              </w:rPr>
              <w:t>11:00–12:30</w:t>
            </w:r>
          </w:p>
        </w:tc>
        <w:tc>
          <w:tcPr>
            <w:tcW w:w="8594" w:type="dxa"/>
          </w:tcPr>
          <w:p w:rsidR="00B87B3F" w:rsidRPr="00693961" w:rsidRDefault="00B87B3F" w:rsidP="00B87B3F">
            <w:pPr>
              <w:pStyle w:val="aa"/>
              <w:spacing w:after="0"/>
              <w:rPr>
                <w:color w:val="1D1D1D"/>
                <w:sz w:val="22"/>
                <w:szCs w:val="22"/>
              </w:rPr>
            </w:pPr>
            <w:r w:rsidRPr="00693961">
              <w:rPr>
                <w:color w:val="1D1D1D"/>
                <w:sz w:val="22"/>
                <w:szCs w:val="22"/>
              </w:rPr>
              <w:t>Экскурсия на «Белорусский Автозавод».</w:t>
            </w:r>
          </w:p>
          <w:p w:rsidR="00B87B3F" w:rsidRPr="00693961" w:rsidRDefault="00B87B3F" w:rsidP="00B87B3F">
            <w:pPr>
              <w:pStyle w:val="aa"/>
              <w:spacing w:before="0" w:beforeAutospacing="0" w:after="0" w:afterAutospacing="0"/>
              <w:rPr>
                <w:color w:val="1D1D1D"/>
                <w:sz w:val="22"/>
                <w:szCs w:val="22"/>
              </w:rPr>
            </w:pPr>
            <w:r w:rsidRPr="00693961">
              <w:rPr>
                <w:color w:val="1D1D1D"/>
                <w:sz w:val="22"/>
                <w:szCs w:val="22"/>
              </w:rPr>
              <w:t>«БелАЗ» выпускает уникальную технику, поражающую своими размерами и возможностями, на сегодняшний день это более 500 модификаций карьерных самосвалов грузоподъемностью от 27 до 450 тонн. Во время экскурсии Вы увидите, как делают самые большой самосвалы в мире, посетите полигон готовой техники и музей, который функционирует на территории предприятия. Вас ждут незабываемые впечатления!</w:t>
            </w:r>
          </w:p>
        </w:tc>
      </w:tr>
      <w:tr w:rsidR="00B87B3F" w:rsidRPr="00693961" w:rsidTr="00D408AE">
        <w:tc>
          <w:tcPr>
            <w:tcW w:w="2179" w:type="dxa"/>
            <w:vAlign w:val="center"/>
          </w:tcPr>
          <w:p w:rsidR="00B87B3F" w:rsidRPr="00693961" w:rsidRDefault="00B87B3F" w:rsidP="00802858">
            <w:pPr>
              <w:pStyle w:val="aa"/>
              <w:spacing w:before="0" w:beforeAutospacing="0" w:after="0" w:afterAutospacing="0"/>
              <w:jc w:val="center"/>
              <w:rPr>
                <w:color w:val="1D1D1D"/>
                <w:sz w:val="22"/>
                <w:szCs w:val="22"/>
              </w:rPr>
            </w:pPr>
            <w:r w:rsidRPr="00693961">
              <w:rPr>
                <w:color w:val="1D1D1D"/>
                <w:sz w:val="22"/>
                <w:szCs w:val="22"/>
              </w:rPr>
              <w:t>12:30-13:30</w:t>
            </w:r>
          </w:p>
        </w:tc>
        <w:tc>
          <w:tcPr>
            <w:tcW w:w="8594" w:type="dxa"/>
          </w:tcPr>
          <w:p w:rsidR="00B87B3F" w:rsidRPr="00693961" w:rsidRDefault="00B87B3F" w:rsidP="00B87B3F">
            <w:pPr>
              <w:pStyle w:val="aa"/>
              <w:spacing w:after="0"/>
              <w:rPr>
                <w:color w:val="1D1D1D"/>
                <w:sz w:val="22"/>
                <w:szCs w:val="22"/>
              </w:rPr>
            </w:pPr>
            <w:r w:rsidRPr="00693961">
              <w:rPr>
                <w:color w:val="1D1D1D"/>
                <w:sz w:val="22"/>
                <w:szCs w:val="22"/>
              </w:rPr>
              <w:t>Переезд в г. Минск</w:t>
            </w:r>
          </w:p>
        </w:tc>
      </w:tr>
      <w:tr w:rsidR="00E2535C" w:rsidRPr="00693961" w:rsidTr="00D408AE">
        <w:tc>
          <w:tcPr>
            <w:tcW w:w="2179" w:type="dxa"/>
            <w:vAlign w:val="center"/>
          </w:tcPr>
          <w:p w:rsidR="00E2535C" w:rsidRPr="00693961" w:rsidRDefault="00E2535C" w:rsidP="00B87B3F">
            <w:pPr>
              <w:pStyle w:val="aa"/>
              <w:spacing w:before="0" w:beforeAutospacing="0" w:after="0" w:afterAutospacing="0"/>
              <w:jc w:val="center"/>
              <w:rPr>
                <w:color w:val="1D1D1D"/>
                <w:sz w:val="22"/>
                <w:szCs w:val="22"/>
              </w:rPr>
            </w:pPr>
            <w:r w:rsidRPr="00693961">
              <w:rPr>
                <w:color w:val="1D1D1D"/>
                <w:sz w:val="22"/>
                <w:szCs w:val="22"/>
              </w:rPr>
              <w:t>1</w:t>
            </w:r>
            <w:r w:rsidR="00B87B3F" w:rsidRPr="00693961">
              <w:rPr>
                <w:color w:val="1D1D1D"/>
                <w:sz w:val="22"/>
                <w:szCs w:val="22"/>
              </w:rPr>
              <w:t>3</w:t>
            </w:r>
            <w:r w:rsidRPr="00693961">
              <w:rPr>
                <w:color w:val="1D1D1D"/>
                <w:sz w:val="22"/>
                <w:szCs w:val="22"/>
              </w:rPr>
              <w:t>:</w:t>
            </w:r>
            <w:r w:rsidR="00B87B3F" w:rsidRPr="00693961">
              <w:rPr>
                <w:color w:val="1D1D1D"/>
                <w:sz w:val="22"/>
                <w:szCs w:val="22"/>
              </w:rPr>
              <w:t>3</w:t>
            </w:r>
            <w:r w:rsidRPr="00693961">
              <w:rPr>
                <w:color w:val="1D1D1D"/>
                <w:sz w:val="22"/>
                <w:szCs w:val="22"/>
              </w:rPr>
              <w:t>0</w:t>
            </w:r>
          </w:p>
        </w:tc>
        <w:tc>
          <w:tcPr>
            <w:tcW w:w="8594" w:type="dxa"/>
          </w:tcPr>
          <w:p w:rsidR="00E2535C" w:rsidRPr="00693961" w:rsidRDefault="00E2535C" w:rsidP="003C00D3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93961">
              <w:rPr>
                <w:sz w:val="22"/>
                <w:szCs w:val="22"/>
              </w:rPr>
              <w:t>Прибытие в Минск.</w:t>
            </w:r>
          </w:p>
          <w:p w:rsidR="00F54A26" w:rsidRPr="00693961" w:rsidRDefault="00E2535C" w:rsidP="003C00D3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93961">
              <w:rPr>
                <w:sz w:val="22"/>
                <w:szCs w:val="22"/>
              </w:rPr>
              <w:t xml:space="preserve">Начало </w:t>
            </w:r>
            <w:r w:rsidRPr="00693961">
              <w:rPr>
                <w:b/>
                <w:sz w:val="22"/>
                <w:szCs w:val="22"/>
              </w:rPr>
              <w:t>обзорной автобусно-пешеходной экскурсии</w:t>
            </w:r>
            <w:r w:rsidR="00F54A26" w:rsidRPr="00693961">
              <w:rPr>
                <w:sz w:val="22"/>
                <w:szCs w:val="22"/>
              </w:rPr>
              <w:t>.</w:t>
            </w:r>
          </w:p>
          <w:p w:rsidR="00E2535C" w:rsidRPr="00693961" w:rsidRDefault="00E2535C" w:rsidP="003C00D3">
            <w:pPr>
              <w:pStyle w:val="aa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693961">
              <w:rPr>
                <w:i/>
                <w:sz w:val="22"/>
                <w:szCs w:val="22"/>
                <w:shd w:val="clear" w:color="auto" w:fill="FFFFFF"/>
              </w:rPr>
              <w:t xml:space="preserve">Маршрут пройдет по главным магистралям и площадям Минска и </w:t>
            </w:r>
            <w:r w:rsidRPr="00693961">
              <w:rPr>
                <w:i/>
                <w:sz w:val="22"/>
                <w:szCs w:val="22"/>
              </w:rPr>
              <w:t>познакомит Вас с его наиболее известными достопримечательностями.</w:t>
            </w:r>
          </w:p>
        </w:tc>
      </w:tr>
      <w:tr w:rsidR="00B87B3F" w:rsidRPr="00693961" w:rsidTr="00D408AE">
        <w:tc>
          <w:tcPr>
            <w:tcW w:w="2179" w:type="dxa"/>
            <w:vAlign w:val="center"/>
          </w:tcPr>
          <w:p w:rsidR="00B87B3F" w:rsidRPr="00693961" w:rsidRDefault="00B87B3F" w:rsidP="00B87B3F">
            <w:pPr>
              <w:pStyle w:val="aa"/>
              <w:spacing w:before="0" w:beforeAutospacing="0" w:after="0" w:afterAutospacing="0"/>
              <w:jc w:val="center"/>
              <w:rPr>
                <w:color w:val="1D1D1D"/>
                <w:sz w:val="22"/>
                <w:szCs w:val="22"/>
              </w:rPr>
            </w:pPr>
            <w:r w:rsidRPr="00693961">
              <w:rPr>
                <w:color w:val="1D1D1D"/>
                <w:sz w:val="22"/>
                <w:szCs w:val="22"/>
              </w:rPr>
              <w:t>14:30</w:t>
            </w:r>
          </w:p>
        </w:tc>
        <w:tc>
          <w:tcPr>
            <w:tcW w:w="8594" w:type="dxa"/>
          </w:tcPr>
          <w:p w:rsidR="00B87B3F" w:rsidRPr="00693961" w:rsidRDefault="00693961" w:rsidP="00CB395F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93961">
              <w:rPr>
                <w:sz w:val="22"/>
                <w:szCs w:val="22"/>
              </w:rPr>
              <w:t>Обед  ( за доп.оплату)</w:t>
            </w:r>
          </w:p>
        </w:tc>
      </w:tr>
      <w:tr w:rsidR="00E2535C" w:rsidRPr="00693961" w:rsidTr="00D408AE">
        <w:tc>
          <w:tcPr>
            <w:tcW w:w="2179" w:type="dxa"/>
            <w:vAlign w:val="center"/>
          </w:tcPr>
          <w:p w:rsidR="00E2535C" w:rsidRPr="00693961" w:rsidRDefault="00E2535C" w:rsidP="00B87B3F">
            <w:pPr>
              <w:pStyle w:val="aa"/>
              <w:spacing w:before="0" w:beforeAutospacing="0" w:after="0" w:afterAutospacing="0"/>
              <w:jc w:val="center"/>
              <w:rPr>
                <w:color w:val="1D1D1D"/>
                <w:sz w:val="22"/>
                <w:szCs w:val="22"/>
              </w:rPr>
            </w:pPr>
            <w:r w:rsidRPr="00693961">
              <w:rPr>
                <w:color w:val="1D1D1D"/>
                <w:sz w:val="22"/>
                <w:szCs w:val="22"/>
              </w:rPr>
              <w:t>1</w:t>
            </w:r>
            <w:r w:rsidR="00B87B3F" w:rsidRPr="00693961">
              <w:rPr>
                <w:color w:val="1D1D1D"/>
                <w:sz w:val="22"/>
                <w:szCs w:val="22"/>
              </w:rPr>
              <w:t>5</w:t>
            </w:r>
            <w:r w:rsidRPr="00693961">
              <w:rPr>
                <w:color w:val="1D1D1D"/>
                <w:sz w:val="22"/>
                <w:szCs w:val="22"/>
              </w:rPr>
              <w:t>:</w:t>
            </w:r>
            <w:r w:rsidR="00B87B3F" w:rsidRPr="00693961">
              <w:rPr>
                <w:color w:val="1D1D1D"/>
                <w:sz w:val="22"/>
                <w:szCs w:val="22"/>
              </w:rPr>
              <w:t>3</w:t>
            </w:r>
            <w:r w:rsidRPr="00693961">
              <w:rPr>
                <w:color w:val="1D1D1D"/>
                <w:sz w:val="22"/>
                <w:szCs w:val="22"/>
              </w:rPr>
              <w:t>0</w:t>
            </w:r>
          </w:p>
        </w:tc>
        <w:tc>
          <w:tcPr>
            <w:tcW w:w="8594" w:type="dxa"/>
          </w:tcPr>
          <w:p w:rsidR="009D7F33" w:rsidRPr="009D7F33" w:rsidRDefault="009D7F33" w:rsidP="009D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7F33">
              <w:rPr>
                <w:rFonts w:ascii="Times New Roman" w:eastAsiaTheme="minorHAnsi" w:hAnsi="Times New Roman"/>
                <w:sz w:val="24"/>
                <w:szCs w:val="24"/>
              </w:rPr>
              <w:t>Увлекательная экскурсия по территории пивоваренного предприятия, которому уже более 155 лет! Побывав в историческом здании старейшего действующего производства, Вы узнаете о развитии пивоварения от самых истоков до сегодняшнего дня: увидите древнее оборудование для варки пива и заглянете в современные производственные цеха. Ваше путешествие будет сопровождаться интереснейшим рассказом об истории  предприятия. Завершится все профессиональной дегустацией пива!</w:t>
            </w:r>
          </w:p>
          <w:p w:rsidR="00E2535C" w:rsidRPr="00693961" w:rsidRDefault="00E2535C" w:rsidP="003C00D3">
            <w:pPr>
              <w:pStyle w:val="aa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</w:tr>
      <w:tr w:rsidR="00E2535C" w:rsidRPr="00693961" w:rsidTr="00D408AE">
        <w:tc>
          <w:tcPr>
            <w:tcW w:w="2179" w:type="dxa"/>
            <w:vAlign w:val="center"/>
          </w:tcPr>
          <w:p w:rsidR="00E2535C" w:rsidRPr="00693961" w:rsidRDefault="00B87B3F" w:rsidP="00802858">
            <w:pPr>
              <w:pStyle w:val="aa"/>
              <w:spacing w:before="0" w:beforeAutospacing="0" w:after="0" w:afterAutospacing="0"/>
              <w:jc w:val="center"/>
              <w:rPr>
                <w:color w:val="1D1D1D"/>
                <w:sz w:val="22"/>
                <w:szCs w:val="22"/>
              </w:rPr>
            </w:pPr>
            <w:r w:rsidRPr="00693961">
              <w:rPr>
                <w:color w:val="1D1D1D"/>
                <w:sz w:val="22"/>
                <w:szCs w:val="22"/>
              </w:rPr>
              <w:t>18:00</w:t>
            </w:r>
          </w:p>
        </w:tc>
        <w:tc>
          <w:tcPr>
            <w:tcW w:w="8594" w:type="dxa"/>
          </w:tcPr>
          <w:p w:rsidR="00E2535C" w:rsidRPr="00693961" w:rsidRDefault="00C51B0D" w:rsidP="00EA5F52">
            <w:pPr>
              <w:pStyle w:val="aa"/>
              <w:spacing w:before="0" w:beforeAutospacing="0" w:after="0" w:afterAutospacing="0"/>
              <w:rPr>
                <w:color w:val="1D1D1D"/>
                <w:sz w:val="22"/>
                <w:szCs w:val="22"/>
              </w:rPr>
            </w:pPr>
            <w:r w:rsidRPr="00693961">
              <w:rPr>
                <w:color w:val="1D1D1D"/>
                <w:sz w:val="22"/>
                <w:szCs w:val="22"/>
              </w:rPr>
              <w:t>Выезд из Минска.</w:t>
            </w:r>
          </w:p>
        </w:tc>
      </w:tr>
      <w:tr w:rsidR="00B87B3F" w:rsidRPr="00693961" w:rsidTr="00D408AE">
        <w:tc>
          <w:tcPr>
            <w:tcW w:w="2179" w:type="dxa"/>
            <w:vAlign w:val="center"/>
          </w:tcPr>
          <w:p w:rsidR="00B87B3F" w:rsidRPr="00693961" w:rsidRDefault="00B87B3F" w:rsidP="00802858">
            <w:pPr>
              <w:pStyle w:val="aa"/>
              <w:spacing w:before="0" w:beforeAutospacing="0" w:after="0" w:afterAutospacing="0"/>
              <w:jc w:val="center"/>
              <w:rPr>
                <w:color w:val="1D1D1D"/>
                <w:sz w:val="22"/>
                <w:szCs w:val="22"/>
              </w:rPr>
            </w:pPr>
            <w:r w:rsidRPr="00693961">
              <w:rPr>
                <w:color w:val="1D1D1D"/>
                <w:sz w:val="22"/>
                <w:szCs w:val="22"/>
              </w:rPr>
              <w:t>После 21:30</w:t>
            </w:r>
          </w:p>
        </w:tc>
        <w:tc>
          <w:tcPr>
            <w:tcW w:w="8594" w:type="dxa"/>
          </w:tcPr>
          <w:p w:rsidR="00B87B3F" w:rsidRPr="00693961" w:rsidRDefault="00B87B3F" w:rsidP="00EA5F52">
            <w:pPr>
              <w:pStyle w:val="aa"/>
              <w:spacing w:before="0" w:beforeAutospacing="0" w:after="0" w:afterAutospacing="0"/>
              <w:rPr>
                <w:color w:val="1D1D1D"/>
                <w:sz w:val="22"/>
                <w:szCs w:val="22"/>
              </w:rPr>
            </w:pPr>
            <w:r w:rsidRPr="00693961">
              <w:rPr>
                <w:color w:val="1D1D1D"/>
                <w:sz w:val="22"/>
                <w:szCs w:val="22"/>
              </w:rPr>
              <w:t>Прибытие в г. Могилёв</w:t>
            </w:r>
          </w:p>
        </w:tc>
      </w:tr>
    </w:tbl>
    <w:p w:rsidR="00EA5F52" w:rsidRPr="00693961" w:rsidRDefault="00693961" w:rsidP="00EA5F52">
      <w:pPr>
        <w:pStyle w:val="aa"/>
        <w:spacing w:before="0" w:beforeAutospacing="0" w:after="0" w:afterAutospacing="0"/>
        <w:rPr>
          <w:color w:val="1D1D1D"/>
        </w:rPr>
      </w:pPr>
      <w:r w:rsidRPr="00693961">
        <w:rPr>
          <w:color w:val="1D1D1D"/>
        </w:rPr>
        <w:t>Ориентировочная стоимость тура на 1 человека  при группе 40 человек : 75</w:t>
      </w:r>
      <w:r w:rsidR="009D7F33">
        <w:rPr>
          <w:color w:val="1D1D1D"/>
        </w:rPr>
        <w:t xml:space="preserve"> </w:t>
      </w:r>
      <w:r w:rsidRPr="00693961">
        <w:rPr>
          <w:color w:val="1D1D1D"/>
          <w:lang w:val="en-US"/>
        </w:rPr>
        <w:t>BYN</w:t>
      </w:r>
    </w:p>
    <w:p w:rsidR="00693961" w:rsidRDefault="00693961" w:rsidP="00EA5F52">
      <w:pPr>
        <w:pStyle w:val="aa"/>
        <w:spacing w:before="0" w:beforeAutospacing="0" w:after="0" w:afterAutospacing="0"/>
        <w:rPr>
          <w:color w:val="1D1D1D"/>
        </w:rPr>
      </w:pPr>
      <w:r>
        <w:rPr>
          <w:color w:val="1D1D1D"/>
        </w:rPr>
        <w:t xml:space="preserve">В стоимость тура входит: </w:t>
      </w:r>
    </w:p>
    <w:p w:rsidR="00693961" w:rsidRDefault="00693961" w:rsidP="00EA5F52">
      <w:pPr>
        <w:pStyle w:val="aa"/>
        <w:spacing w:before="0" w:beforeAutospacing="0" w:after="0" w:afterAutospacing="0"/>
        <w:rPr>
          <w:color w:val="1D1D1D"/>
        </w:rPr>
      </w:pPr>
      <w:r>
        <w:rPr>
          <w:color w:val="1D1D1D"/>
        </w:rPr>
        <w:t>-услуги транспорта</w:t>
      </w:r>
    </w:p>
    <w:p w:rsidR="00693961" w:rsidRDefault="00693961" w:rsidP="00EA5F52">
      <w:pPr>
        <w:pStyle w:val="aa"/>
        <w:spacing w:before="0" w:beforeAutospacing="0" w:after="0" w:afterAutospacing="0"/>
        <w:rPr>
          <w:color w:val="1D1D1D"/>
        </w:rPr>
      </w:pPr>
      <w:r>
        <w:rPr>
          <w:color w:val="1D1D1D"/>
        </w:rPr>
        <w:t>-услуги экскурсовода</w:t>
      </w:r>
    </w:p>
    <w:p w:rsidR="00693961" w:rsidRDefault="00693961" w:rsidP="00EA5F52">
      <w:pPr>
        <w:pStyle w:val="aa"/>
        <w:spacing w:before="0" w:beforeAutospacing="0" w:after="0" w:afterAutospacing="0"/>
        <w:rPr>
          <w:color w:val="1D1D1D"/>
        </w:rPr>
      </w:pPr>
      <w:r>
        <w:rPr>
          <w:color w:val="1D1D1D"/>
        </w:rPr>
        <w:t>-входные билеты по программе</w:t>
      </w:r>
    </w:p>
    <w:p w:rsidR="00693961" w:rsidRDefault="00693961" w:rsidP="00EA5F52">
      <w:pPr>
        <w:pStyle w:val="aa"/>
        <w:spacing w:before="0" w:beforeAutospacing="0" w:after="0" w:afterAutospacing="0"/>
        <w:rPr>
          <w:color w:val="1D1D1D"/>
        </w:rPr>
      </w:pPr>
    </w:p>
    <w:p w:rsidR="00413D9B" w:rsidRDefault="00413D9B" w:rsidP="00EA5F52">
      <w:pPr>
        <w:pStyle w:val="aa"/>
        <w:spacing w:before="0" w:beforeAutospacing="0" w:after="0" w:afterAutospacing="0"/>
        <w:rPr>
          <w:color w:val="1D1D1D"/>
        </w:rPr>
      </w:pPr>
    </w:p>
    <w:p w:rsidR="00413D9B" w:rsidRDefault="00413D9B" w:rsidP="00EA5F52">
      <w:pPr>
        <w:pStyle w:val="aa"/>
        <w:spacing w:before="0" w:beforeAutospacing="0" w:after="0" w:afterAutospacing="0"/>
        <w:rPr>
          <w:color w:val="1D1D1D"/>
        </w:rPr>
      </w:pPr>
    </w:p>
    <w:p w:rsidR="00413D9B" w:rsidRPr="00693961" w:rsidRDefault="00413D9B" w:rsidP="00EA5F52">
      <w:pPr>
        <w:pStyle w:val="aa"/>
        <w:spacing w:before="0" w:beforeAutospacing="0" w:after="0" w:afterAutospacing="0"/>
        <w:rPr>
          <w:color w:val="1D1D1D"/>
        </w:rPr>
      </w:pPr>
    </w:p>
    <w:sectPr w:rsidR="00413D9B" w:rsidRPr="00693961" w:rsidSect="00D408A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C8" w:rsidRDefault="00F473C8" w:rsidP="003231A5">
      <w:pPr>
        <w:spacing w:after="0" w:line="240" w:lineRule="auto"/>
      </w:pPr>
      <w:r>
        <w:separator/>
      </w:r>
    </w:p>
  </w:endnote>
  <w:endnote w:type="continuationSeparator" w:id="0">
    <w:p w:rsidR="00F473C8" w:rsidRDefault="00F473C8" w:rsidP="0032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C8" w:rsidRDefault="00F473C8" w:rsidP="003231A5">
      <w:pPr>
        <w:spacing w:after="0" w:line="240" w:lineRule="auto"/>
      </w:pPr>
      <w:r>
        <w:separator/>
      </w:r>
    </w:p>
  </w:footnote>
  <w:footnote w:type="continuationSeparator" w:id="0">
    <w:p w:rsidR="00F473C8" w:rsidRDefault="00F473C8" w:rsidP="0032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ECE"/>
    <w:multiLevelType w:val="hybridMultilevel"/>
    <w:tmpl w:val="49129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71062"/>
    <w:multiLevelType w:val="hybridMultilevel"/>
    <w:tmpl w:val="47A05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FD6283"/>
    <w:multiLevelType w:val="hybridMultilevel"/>
    <w:tmpl w:val="66D8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A1963"/>
    <w:multiLevelType w:val="hybridMultilevel"/>
    <w:tmpl w:val="FCA85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A5"/>
    <w:rsid w:val="000A6CA5"/>
    <w:rsid w:val="000C7364"/>
    <w:rsid w:val="000E0007"/>
    <w:rsid w:val="000E3565"/>
    <w:rsid w:val="0012634D"/>
    <w:rsid w:val="001306B2"/>
    <w:rsid w:val="00141D5D"/>
    <w:rsid w:val="001B1F0E"/>
    <w:rsid w:val="00236DCC"/>
    <w:rsid w:val="002B139C"/>
    <w:rsid w:val="002C4AFA"/>
    <w:rsid w:val="002C631B"/>
    <w:rsid w:val="002F024A"/>
    <w:rsid w:val="003106A1"/>
    <w:rsid w:val="003222B1"/>
    <w:rsid w:val="003231A5"/>
    <w:rsid w:val="003267F1"/>
    <w:rsid w:val="00330786"/>
    <w:rsid w:val="003375AE"/>
    <w:rsid w:val="003606A5"/>
    <w:rsid w:val="0038273E"/>
    <w:rsid w:val="00387C35"/>
    <w:rsid w:val="003C00D3"/>
    <w:rsid w:val="003C6085"/>
    <w:rsid w:val="00413D9B"/>
    <w:rsid w:val="004354E6"/>
    <w:rsid w:val="00444EAE"/>
    <w:rsid w:val="00447293"/>
    <w:rsid w:val="00466130"/>
    <w:rsid w:val="004C0993"/>
    <w:rsid w:val="004E3858"/>
    <w:rsid w:val="004F1BBB"/>
    <w:rsid w:val="00502597"/>
    <w:rsid w:val="00552D6C"/>
    <w:rsid w:val="00556758"/>
    <w:rsid w:val="00562459"/>
    <w:rsid w:val="00573249"/>
    <w:rsid w:val="005B1E8C"/>
    <w:rsid w:val="005F2C45"/>
    <w:rsid w:val="0064405A"/>
    <w:rsid w:val="006831C7"/>
    <w:rsid w:val="00693961"/>
    <w:rsid w:val="006B202D"/>
    <w:rsid w:val="006F319F"/>
    <w:rsid w:val="007151EF"/>
    <w:rsid w:val="00735B80"/>
    <w:rsid w:val="007B7A4A"/>
    <w:rsid w:val="007D4963"/>
    <w:rsid w:val="007F0309"/>
    <w:rsid w:val="00802858"/>
    <w:rsid w:val="00836D61"/>
    <w:rsid w:val="00872BA8"/>
    <w:rsid w:val="00882455"/>
    <w:rsid w:val="0089407B"/>
    <w:rsid w:val="008A4613"/>
    <w:rsid w:val="008D28CF"/>
    <w:rsid w:val="008E2F40"/>
    <w:rsid w:val="008E722F"/>
    <w:rsid w:val="00926A29"/>
    <w:rsid w:val="00946EE0"/>
    <w:rsid w:val="009D2890"/>
    <w:rsid w:val="009D299E"/>
    <w:rsid w:val="009D7F33"/>
    <w:rsid w:val="009F1AB2"/>
    <w:rsid w:val="00A14C9E"/>
    <w:rsid w:val="00A26183"/>
    <w:rsid w:val="00A41FD6"/>
    <w:rsid w:val="00A46CB2"/>
    <w:rsid w:val="00A51F7B"/>
    <w:rsid w:val="00A74219"/>
    <w:rsid w:val="00A90994"/>
    <w:rsid w:val="00AA5CC9"/>
    <w:rsid w:val="00AB4E95"/>
    <w:rsid w:val="00AE760D"/>
    <w:rsid w:val="00B0465C"/>
    <w:rsid w:val="00B306A3"/>
    <w:rsid w:val="00B5703F"/>
    <w:rsid w:val="00B626D9"/>
    <w:rsid w:val="00B87B3F"/>
    <w:rsid w:val="00B966E0"/>
    <w:rsid w:val="00C0417F"/>
    <w:rsid w:val="00C13D7B"/>
    <w:rsid w:val="00C51B0D"/>
    <w:rsid w:val="00CA5C35"/>
    <w:rsid w:val="00CB395F"/>
    <w:rsid w:val="00CD6DCD"/>
    <w:rsid w:val="00D408AE"/>
    <w:rsid w:val="00D75C15"/>
    <w:rsid w:val="00D9115B"/>
    <w:rsid w:val="00E11A17"/>
    <w:rsid w:val="00E2535C"/>
    <w:rsid w:val="00E3590F"/>
    <w:rsid w:val="00E62675"/>
    <w:rsid w:val="00E71066"/>
    <w:rsid w:val="00EA5F52"/>
    <w:rsid w:val="00EB6569"/>
    <w:rsid w:val="00EC3FA8"/>
    <w:rsid w:val="00ED3119"/>
    <w:rsid w:val="00EF1FA5"/>
    <w:rsid w:val="00F473C8"/>
    <w:rsid w:val="00F54A26"/>
    <w:rsid w:val="00F679EB"/>
    <w:rsid w:val="00F72E3D"/>
    <w:rsid w:val="00F80ADC"/>
    <w:rsid w:val="00F93B49"/>
    <w:rsid w:val="00FA30F3"/>
    <w:rsid w:val="00FB0A0C"/>
    <w:rsid w:val="00FC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BEB2"/>
  <w15:docId w15:val="{6A48FD1D-E7BA-4D39-A619-61ABF805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1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231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1A5"/>
  </w:style>
  <w:style w:type="paragraph" w:styleId="a7">
    <w:name w:val="footer"/>
    <w:basedOn w:val="a"/>
    <w:link w:val="a8"/>
    <w:uiPriority w:val="99"/>
    <w:unhideWhenUsed/>
    <w:rsid w:val="0032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1A5"/>
  </w:style>
  <w:style w:type="paragraph" w:customStyle="1" w:styleId="a9">
    <w:name w:val="[Основной абзац]"/>
    <w:basedOn w:val="a"/>
    <w:uiPriority w:val="99"/>
    <w:rsid w:val="008E722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AB4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AB4E95"/>
    <w:rPr>
      <w:b/>
      <w:bCs/>
    </w:rPr>
  </w:style>
  <w:style w:type="paragraph" w:styleId="ac">
    <w:name w:val="List Paragraph"/>
    <w:basedOn w:val="a"/>
    <w:uiPriority w:val="34"/>
    <w:qFormat/>
    <w:rsid w:val="00AB4E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rsid w:val="00AB4E95"/>
    <w:rPr>
      <w:color w:val="0000FF"/>
      <w:u w:val="single"/>
    </w:rPr>
  </w:style>
  <w:style w:type="character" w:customStyle="1" w:styleId="apple-converted-space">
    <w:name w:val="apple-converted-space"/>
    <w:rsid w:val="00D9115B"/>
  </w:style>
  <w:style w:type="table" w:styleId="ae">
    <w:name w:val="Table Grid"/>
    <w:basedOn w:val="a1"/>
    <w:uiPriority w:val="59"/>
    <w:rsid w:val="00E25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gilevtourist2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2108</CharactersWithSpaces>
  <SharedDoc>false</SharedDoc>
  <HLinks>
    <vt:vector size="18" baseType="variant">
      <vt:variant>
        <vt:i4>131149</vt:i4>
      </vt:variant>
      <vt:variant>
        <vt:i4>6</vt:i4>
      </vt:variant>
      <vt:variant>
        <vt:i4>0</vt:i4>
      </vt:variant>
      <vt:variant>
        <vt:i4>5</vt:i4>
      </vt:variant>
      <vt:variant>
        <vt:lpwstr>http://www.mogilevtourist.by/</vt:lpwstr>
      </vt:variant>
      <vt:variant>
        <vt:lpwstr/>
      </vt:variant>
      <vt:variant>
        <vt:i4>7405578</vt:i4>
      </vt:variant>
      <vt:variant>
        <vt:i4>3</vt:i4>
      </vt:variant>
      <vt:variant>
        <vt:i4>0</vt:i4>
      </vt:variant>
      <vt:variant>
        <vt:i4>5</vt:i4>
      </vt:variant>
      <vt:variant>
        <vt:lpwstr>mailto:mogilevtourist2@mail.ru</vt:lpwstr>
      </vt:variant>
      <vt:variant>
        <vt:lpwstr/>
      </vt:variant>
      <vt:variant>
        <vt:i4>7405578</vt:i4>
      </vt:variant>
      <vt:variant>
        <vt:i4>0</vt:i4>
      </vt:variant>
      <vt:variant>
        <vt:i4>0</vt:i4>
      </vt:variant>
      <vt:variant>
        <vt:i4>5</vt:i4>
      </vt:variant>
      <vt:variant>
        <vt:lpwstr>mailto:mogilevtourist2@mail.ru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Малиновская</dc:creator>
  <cp:lastModifiedBy>Марина</cp:lastModifiedBy>
  <cp:revision>2</cp:revision>
  <cp:lastPrinted>2016-06-13T06:57:00Z</cp:lastPrinted>
  <dcterms:created xsi:type="dcterms:W3CDTF">2022-02-04T07:58:00Z</dcterms:created>
  <dcterms:modified xsi:type="dcterms:W3CDTF">2022-02-04T07:58:00Z</dcterms:modified>
</cp:coreProperties>
</file>