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1A" w:rsidRDefault="0000571A" w:rsidP="00E34D7F">
      <w:pPr>
        <w:jc w:val="center"/>
        <w:rPr>
          <w:b/>
          <w:i/>
        </w:rPr>
      </w:pPr>
      <w:r>
        <w:rPr>
          <w:b/>
          <w:i/>
        </w:rPr>
        <w:t>РЕСПУБЛИКАНСКИЙ КОМИТЕТ</w:t>
      </w:r>
    </w:p>
    <w:p w:rsidR="0000571A" w:rsidRDefault="0000571A" w:rsidP="00E34D7F">
      <w:pPr>
        <w:jc w:val="center"/>
        <w:rPr>
          <w:b/>
          <w:i/>
        </w:rPr>
      </w:pPr>
      <w:r>
        <w:rPr>
          <w:b/>
          <w:i/>
        </w:rPr>
        <w:t xml:space="preserve">БЕЛОРУССКОГО ПРОФСОЮЗА РАБОТНИКОВ </w:t>
      </w:r>
    </w:p>
    <w:p w:rsidR="0000571A" w:rsidRDefault="0000571A" w:rsidP="00E34D7F">
      <w:pPr>
        <w:jc w:val="center"/>
        <w:rPr>
          <w:b/>
          <w:i/>
        </w:rPr>
      </w:pPr>
      <w:r>
        <w:rPr>
          <w:b/>
          <w:i/>
        </w:rPr>
        <w:t>МЕСТНОЙ ПРОМЫШЛЕНОСТИ</w:t>
      </w:r>
    </w:p>
    <w:p w:rsidR="0000571A" w:rsidRDefault="0000571A" w:rsidP="00E34D7F">
      <w:pPr>
        <w:jc w:val="center"/>
        <w:rPr>
          <w:b/>
          <w:i/>
        </w:rPr>
      </w:pPr>
      <w:r>
        <w:rPr>
          <w:b/>
          <w:i/>
        </w:rPr>
        <w:t>И КОММУНАЛЬНО-БЫТОВЫХ ПРЕДПРИЯТИЙ</w:t>
      </w:r>
    </w:p>
    <w:p w:rsidR="0000571A" w:rsidRDefault="0000571A" w:rsidP="00E34D7F">
      <w:pPr>
        <w:jc w:val="center"/>
        <w:rPr>
          <w:b/>
          <w:i/>
        </w:rPr>
      </w:pPr>
    </w:p>
    <w:p w:rsidR="0000571A" w:rsidRDefault="0000571A" w:rsidP="00E34D7F">
      <w:pPr>
        <w:jc w:val="center"/>
        <w:rPr>
          <w:b/>
          <w:i/>
        </w:rPr>
      </w:pPr>
    </w:p>
    <w:p w:rsidR="0000571A" w:rsidRDefault="0000571A" w:rsidP="00E34D7F">
      <w:pPr>
        <w:jc w:val="center"/>
        <w:rPr>
          <w:b/>
        </w:rPr>
      </w:pPr>
      <w:r>
        <w:rPr>
          <w:b/>
        </w:rPr>
        <w:t>П Р Е З И Д И У М</w:t>
      </w:r>
    </w:p>
    <w:p w:rsidR="0000571A" w:rsidRDefault="0000571A" w:rsidP="00E34D7F">
      <w:pPr>
        <w:jc w:val="center"/>
        <w:rPr>
          <w:b/>
          <w:sz w:val="16"/>
          <w:szCs w:val="16"/>
        </w:rPr>
      </w:pPr>
    </w:p>
    <w:p w:rsidR="0000571A" w:rsidRDefault="0000571A" w:rsidP="00E34D7F">
      <w:pPr>
        <w:jc w:val="center"/>
        <w:rPr>
          <w:b/>
        </w:rPr>
      </w:pPr>
      <w:r>
        <w:rPr>
          <w:b/>
        </w:rPr>
        <w:t>ПОСТАНОВЛЕНИЕ</w:t>
      </w:r>
    </w:p>
    <w:p w:rsidR="0000571A" w:rsidRDefault="0000571A" w:rsidP="00E34D7F">
      <w:pPr>
        <w:jc w:val="center"/>
        <w:rPr>
          <w:b/>
        </w:rPr>
      </w:pPr>
    </w:p>
    <w:p w:rsidR="0000571A" w:rsidRDefault="0000571A" w:rsidP="00E34D7F">
      <w:pPr>
        <w:rPr>
          <w:sz w:val="28"/>
          <w:szCs w:val="28"/>
        </w:rPr>
      </w:pPr>
      <w:r>
        <w:rPr>
          <w:sz w:val="28"/>
          <w:szCs w:val="28"/>
        </w:rPr>
        <w:t>24 октября 2016 года                         г.Минск                              Протокол № 11</w:t>
      </w:r>
    </w:p>
    <w:p w:rsidR="0000571A" w:rsidRDefault="0000571A" w:rsidP="00E34D7F">
      <w:pPr>
        <w:rPr>
          <w:sz w:val="28"/>
          <w:szCs w:val="28"/>
        </w:rPr>
      </w:pPr>
    </w:p>
    <w:p w:rsidR="0000571A" w:rsidRDefault="0000571A" w:rsidP="00576AA1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О республиканском конкурсе </w:t>
      </w:r>
    </w:p>
    <w:p w:rsidR="0000571A" w:rsidRDefault="0000571A" w:rsidP="00576AA1">
      <w:pPr>
        <w:spacing w:line="280" w:lineRule="exact"/>
        <w:rPr>
          <w:color w:val="000000"/>
          <w:spacing w:val="-9"/>
          <w:sz w:val="28"/>
          <w:szCs w:val="28"/>
        </w:rPr>
      </w:pPr>
      <w:r w:rsidRPr="00D71F34">
        <w:rPr>
          <w:color w:val="000000"/>
          <w:spacing w:val="-2"/>
          <w:sz w:val="28"/>
          <w:szCs w:val="28"/>
        </w:rPr>
        <w:t xml:space="preserve">на </w:t>
      </w:r>
      <w:r>
        <w:rPr>
          <w:color w:val="000000"/>
          <w:spacing w:val="-9"/>
          <w:sz w:val="28"/>
          <w:szCs w:val="28"/>
        </w:rPr>
        <w:t>лучшую постановку информационной работы</w:t>
      </w:r>
      <w:r w:rsidRPr="00D71F34">
        <w:rPr>
          <w:color w:val="000000"/>
          <w:spacing w:val="-9"/>
          <w:sz w:val="28"/>
          <w:szCs w:val="28"/>
        </w:rPr>
        <w:t xml:space="preserve"> </w:t>
      </w:r>
    </w:p>
    <w:p w:rsidR="0000571A" w:rsidRDefault="0000571A" w:rsidP="00576AA1">
      <w:pPr>
        <w:shd w:val="clear" w:color="auto" w:fill="FFFFFF"/>
        <w:spacing w:line="280" w:lineRule="exact"/>
        <w:jc w:val="both"/>
        <w:rPr>
          <w:color w:val="000000"/>
          <w:spacing w:val="-14"/>
          <w:sz w:val="28"/>
          <w:szCs w:val="28"/>
        </w:rPr>
      </w:pPr>
      <w:r w:rsidRPr="00E26750">
        <w:rPr>
          <w:color w:val="000000"/>
          <w:spacing w:val="-14"/>
          <w:sz w:val="28"/>
          <w:szCs w:val="28"/>
        </w:rPr>
        <w:t xml:space="preserve">среди </w:t>
      </w:r>
      <w:r>
        <w:rPr>
          <w:color w:val="000000"/>
          <w:spacing w:val="-14"/>
          <w:sz w:val="28"/>
          <w:szCs w:val="28"/>
        </w:rPr>
        <w:t xml:space="preserve">профсоюзных комитетов первичных </w:t>
      </w:r>
    </w:p>
    <w:p w:rsidR="0000571A" w:rsidRDefault="0000571A" w:rsidP="00576AA1">
      <w:pPr>
        <w:shd w:val="clear" w:color="auto" w:fill="FFFFFF"/>
        <w:spacing w:line="280" w:lineRule="exact"/>
        <w:jc w:val="both"/>
        <w:rPr>
          <w:sz w:val="28"/>
          <w:szCs w:val="28"/>
        </w:rPr>
      </w:pPr>
      <w:r w:rsidRPr="00E26750">
        <w:rPr>
          <w:color w:val="000000"/>
          <w:spacing w:val="-14"/>
          <w:sz w:val="28"/>
          <w:szCs w:val="28"/>
        </w:rPr>
        <w:t>профсоюзных организаций</w:t>
      </w:r>
      <w:r>
        <w:rPr>
          <w:color w:val="000000"/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 xml:space="preserve">Белорусского </w:t>
      </w:r>
    </w:p>
    <w:p w:rsidR="0000571A" w:rsidRDefault="0000571A" w:rsidP="00576AA1">
      <w:pPr>
        <w:shd w:val="clear" w:color="auto" w:fill="FFFFFF"/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профсоюза работников местной </w:t>
      </w:r>
    </w:p>
    <w:p w:rsidR="0000571A" w:rsidRDefault="0000571A" w:rsidP="00576AA1">
      <w:pPr>
        <w:shd w:val="clear" w:color="auto" w:fill="FFFFFF"/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промышленности и коммунально-</w:t>
      </w:r>
    </w:p>
    <w:p w:rsidR="0000571A" w:rsidRDefault="0000571A" w:rsidP="00576AA1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бытовых предприятий </w:t>
      </w:r>
    </w:p>
    <w:p w:rsidR="0000571A" w:rsidRDefault="0000571A" w:rsidP="00E34D7F">
      <w:pPr>
        <w:spacing w:line="240" w:lineRule="exact"/>
        <w:rPr>
          <w:sz w:val="28"/>
          <w:szCs w:val="28"/>
        </w:rPr>
      </w:pPr>
    </w:p>
    <w:p w:rsidR="0000571A" w:rsidRDefault="0000571A" w:rsidP="00E34D7F">
      <w:pPr>
        <w:spacing w:line="240" w:lineRule="exact"/>
        <w:rPr>
          <w:sz w:val="28"/>
          <w:szCs w:val="28"/>
        </w:rPr>
      </w:pPr>
    </w:p>
    <w:p w:rsidR="0000571A" w:rsidRPr="00E87F6C" w:rsidRDefault="0000571A" w:rsidP="00B428D0">
      <w:pPr>
        <w:spacing w:line="276" w:lineRule="auto"/>
        <w:jc w:val="both"/>
        <w:rPr>
          <w:sz w:val="16"/>
          <w:szCs w:val="16"/>
        </w:rPr>
      </w:pPr>
      <w:r>
        <w:rPr>
          <w:sz w:val="28"/>
          <w:szCs w:val="28"/>
        </w:rPr>
        <w:tab/>
        <w:t xml:space="preserve">В целях повышения информированности членов Белорусского профсоюза работников </w:t>
      </w:r>
      <w:r w:rsidRPr="00E87F6C">
        <w:rPr>
          <w:color w:val="000000"/>
          <w:sz w:val="28"/>
          <w:szCs w:val="28"/>
        </w:rPr>
        <w:t>местной промышленности и коммунально-бытовых предприятий</w:t>
      </w:r>
      <w:r>
        <w:rPr>
          <w:color w:val="000000"/>
          <w:sz w:val="28"/>
          <w:szCs w:val="28"/>
        </w:rPr>
        <w:t xml:space="preserve"> об участии комитетов отраслевого профсоюза в решении вопросов повышения уровня организации и оплаты труда, создания здоровых и безопасных условий труда и быта на производстве, обеспечения прав и интересов членов профсоюза  в сфере трудовых отношений и, как следствие, повышения мотивации членства в профсоюзе и активизации создания новых первичных профсоюзных организаций в негосударственном секторе экономики и сфере оказания услуг </w:t>
      </w:r>
      <w:r w:rsidRPr="00E87F6C">
        <w:rPr>
          <w:sz w:val="28"/>
          <w:szCs w:val="28"/>
        </w:rPr>
        <w:t xml:space="preserve">Президиум республиканского комитета профсоюза ПОСТАНОВЛЯЕТ: </w:t>
      </w:r>
    </w:p>
    <w:p w:rsidR="0000571A" w:rsidRPr="00634C79" w:rsidRDefault="0000571A" w:rsidP="00E87F6C">
      <w:pPr>
        <w:pStyle w:val="ListParagraph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34C79">
        <w:rPr>
          <w:sz w:val="28"/>
          <w:szCs w:val="28"/>
        </w:rPr>
        <w:t xml:space="preserve">Утвердить прилагаемое Положение </w:t>
      </w:r>
      <w:r w:rsidRPr="00634C79">
        <w:rPr>
          <w:color w:val="000000"/>
          <w:sz w:val="28"/>
          <w:szCs w:val="28"/>
        </w:rPr>
        <w:t>о проведении республиканского конкурса  на лучшую постановку информационной  работы среди профсоюзных комитетов</w:t>
      </w:r>
      <w:r>
        <w:rPr>
          <w:color w:val="000000"/>
          <w:sz w:val="28"/>
          <w:szCs w:val="28"/>
        </w:rPr>
        <w:t xml:space="preserve">  первичных профсоюзных организаций </w:t>
      </w:r>
      <w:r>
        <w:rPr>
          <w:sz w:val="28"/>
          <w:szCs w:val="28"/>
        </w:rPr>
        <w:t xml:space="preserve">Белорусского профсоюза работников </w:t>
      </w:r>
      <w:r w:rsidRPr="00E87F6C">
        <w:rPr>
          <w:color w:val="000000"/>
          <w:sz w:val="28"/>
          <w:szCs w:val="28"/>
        </w:rPr>
        <w:t>местной промышленности и коммунально-бытовых предприятий</w:t>
      </w:r>
      <w:r w:rsidRPr="00634C79">
        <w:rPr>
          <w:color w:val="000000"/>
          <w:sz w:val="28"/>
          <w:szCs w:val="28"/>
        </w:rPr>
        <w:t xml:space="preserve"> (далее - Положение).</w:t>
      </w:r>
    </w:p>
    <w:p w:rsidR="0000571A" w:rsidRPr="00E87F6C" w:rsidRDefault="0000571A" w:rsidP="00E87F6C">
      <w:pPr>
        <w:pStyle w:val="ListParagraph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87F6C">
        <w:rPr>
          <w:sz w:val="28"/>
          <w:szCs w:val="28"/>
        </w:rPr>
        <w:t>Подвести в 2017 году итоги конкурса по результатам работы за</w:t>
      </w:r>
      <w:r w:rsidRPr="00E87F6C">
        <w:rPr>
          <w:sz w:val="28"/>
          <w:szCs w:val="28"/>
        </w:rPr>
        <w:br/>
        <w:t>2016 год.</w:t>
      </w:r>
    </w:p>
    <w:p w:rsidR="0000571A" w:rsidRPr="00E87F6C" w:rsidRDefault="0000571A" w:rsidP="00E87F6C">
      <w:pPr>
        <w:pStyle w:val="ListParagraph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Предварительные и</w:t>
      </w:r>
      <w:r w:rsidRPr="00E87F6C">
        <w:rPr>
          <w:sz w:val="28"/>
          <w:szCs w:val="28"/>
        </w:rPr>
        <w:t xml:space="preserve">тоги конкурса подводятся </w:t>
      </w:r>
      <w:r>
        <w:rPr>
          <w:sz w:val="28"/>
          <w:szCs w:val="28"/>
        </w:rPr>
        <w:t>к</w:t>
      </w:r>
      <w:r w:rsidRPr="00E87F6C">
        <w:rPr>
          <w:sz w:val="28"/>
          <w:szCs w:val="28"/>
        </w:rPr>
        <w:t xml:space="preserve">омиссией республиканского комитета профсоюза по организационной работе, уставной деятельности  не позднее 15 марта года следующего за отчетным, с </w:t>
      </w:r>
      <w:r>
        <w:rPr>
          <w:sz w:val="28"/>
          <w:szCs w:val="28"/>
        </w:rPr>
        <w:t>окончательным</w:t>
      </w:r>
      <w:r w:rsidRPr="00E87F6C">
        <w:rPr>
          <w:sz w:val="28"/>
          <w:szCs w:val="28"/>
        </w:rPr>
        <w:t xml:space="preserve"> утверждением </w:t>
      </w:r>
      <w:r>
        <w:rPr>
          <w:sz w:val="28"/>
          <w:szCs w:val="28"/>
        </w:rPr>
        <w:t xml:space="preserve">его </w:t>
      </w:r>
      <w:r w:rsidRPr="00E87F6C">
        <w:rPr>
          <w:sz w:val="28"/>
          <w:szCs w:val="28"/>
        </w:rPr>
        <w:t>итогов на заседании Президиума республиканского комитета профсоюза.</w:t>
      </w:r>
    </w:p>
    <w:p w:rsidR="0000571A" w:rsidRPr="00E87F6C" w:rsidRDefault="0000571A" w:rsidP="00E87F6C">
      <w:pPr>
        <w:pStyle w:val="ListParagraph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87F6C">
        <w:rPr>
          <w:sz w:val="28"/>
          <w:szCs w:val="28"/>
        </w:rPr>
        <w:t xml:space="preserve">Установить, что данный конкурс </w:t>
      </w:r>
      <w:r>
        <w:rPr>
          <w:sz w:val="28"/>
          <w:szCs w:val="28"/>
        </w:rPr>
        <w:t>проводится</w:t>
      </w:r>
      <w:r w:rsidRPr="00E87F6C">
        <w:rPr>
          <w:sz w:val="28"/>
          <w:szCs w:val="28"/>
        </w:rPr>
        <w:t xml:space="preserve"> ежегодн</w:t>
      </w:r>
      <w:r>
        <w:rPr>
          <w:sz w:val="28"/>
          <w:szCs w:val="28"/>
        </w:rPr>
        <w:t>о</w:t>
      </w:r>
      <w:r w:rsidRPr="00E87F6C">
        <w:rPr>
          <w:sz w:val="28"/>
          <w:szCs w:val="28"/>
        </w:rPr>
        <w:t>.</w:t>
      </w:r>
    </w:p>
    <w:p w:rsidR="0000571A" w:rsidRDefault="0000571A" w:rsidP="000B0624">
      <w:pPr>
        <w:spacing w:line="276" w:lineRule="auto"/>
        <w:ind w:firstLine="567"/>
        <w:jc w:val="both"/>
        <w:rPr>
          <w:sz w:val="28"/>
          <w:szCs w:val="28"/>
          <w:lang w:val="be-BY"/>
        </w:rPr>
      </w:pPr>
    </w:p>
    <w:p w:rsidR="0000571A" w:rsidRDefault="0000571A" w:rsidP="000B0624">
      <w:pPr>
        <w:spacing w:line="276" w:lineRule="auto"/>
        <w:ind w:firstLine="567"/>
        <w:jc w:val="both"/>
        <w:rPr>
          <w:sz w:val="28"/>
          <w:szCs w:val="28"/>
          <w:lang w:val="be-BY"/>
        </w:rPr>
      </w:pPr>
    </w:p>
    <w:p w:rsidR="0000571A" w:rsidRPr="00E87F6C" w:rsidRDefault="0000571A" w:rsidP="000B0624">
      <w:pPr>
        <w:spacing w:line="276" w:lineRule="auto"/>
        <w:ind w:firstLine="567"/>
        <w:jc w:val="both"/>
        <w:rPr>
          <w:sz w:val="16"/>
          <w:szCs w:val="16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E87F6C">
        <w:rPr>
          <w:sz w:val="28"/>
          <w:szCs w:val="28"/>
        </w:rPr>
        <w:t>Областным, Минскому городскому комитетам профсоюза:</w:t>
      </w:r>
    </w:p>
    <w:p w:rsidR="0000571A" w:rsidRPr="00E87F6C" w:rsidRDefault="0000571A" w:rsidP="00257813">
      <w:pPr>
        <w:spacing w:line="276" w:lineRule="auto"/>
        <w:ind w:firstLine="567"/>
        <w:jc w:val="both"/>
        <w:rPr>
          <w:sz w:val="28"/>
          <w:szCs w:val="28"/>
        </w:rPr>
      </w:pPr>
      <w:r w:rsidRPr="00E87F6C">
        <w:rPr>
          <w:sz w:val="28"/>
          <w:szCs w:val="28"/>
        </w:rPr>
        <w:t xml:space="preserve">5.1. продолжить в трудовых коллективах информационную работу, направленную на </w:t>
      </w:r>
      <w:r w:rsidRPr="00E87F6C">
        <w:rPr>
          <w:color w:val="000000"/>
          <w:sz w:val="28"/>
          <w:szCs w:val="28"/>
        </w:rPr>
        <w:t xml:space="preserve">формирование положительного имиджа Белорусского профсоюза работников местной промышленности и коммунально-бытовых предприятий, </w:t>
      </w:r>
      <w:r>
        <w:rPr>
          <w:color w:val="000000"/>
          <w:sz w:val="28"/>
          <w:szCs w:val="28"/>
        </w:rPr>
        <w:t>своевременного и полного освещения</w:t>
      </w:r>
      <w:r w:rsidRPr="00E87F6C">
        <w:rPr>
          <w:color w:val="000000"/>
          <w:sz w:val="28"/>
          <w:szCs w:val="28"/>
        </w:rPr>
        <w:t xml:space="preserve">, деятельности </w:t>
      </w:r>
      <w:r>
        <w:rPr>
          <w:color w:val="000000"/>
          <w:sz w:val="28"/>
          <w:szCs w:val="28"/>
        </w:rPr>
        <w:t xml:space="preserve">комитетов отраслевого </w:t>
      </w:r>
      <w:r w:rsidRPr="00E87F6C">
        <w:rPr>
          <w:color w:val="000000"/>
          <w:sz w:val="28"/>
          <w:szCs w:val="28"/>
        </w:rPr>
        <w:t>профсоюз</w:t>
      </w:r>
      <w:r>
        <w:rPr>
          <w:color w:val="000000"/>
          <w:sz w:val="28"/>
          <w:szCs w:val="28"/>
        </w:rPr>
        <w:t>а</w:t>
      </w:r>
      <w:r w:rsidRPr="00E87F6C">
        <w:rPr>
          <w:color w:val="000000"/>
          <w:sz w:val="28"/>
          <w:szCs w:val="28"/>
        </w:rPr>
        <w:t xml:space="preserve"> по защите трудовых</w:t>
      </w:r>
      <w:r>
        <w:rPr>
          <w:color w:val="000000"/>
          <w:sz w:val="28"/>
          <w:szCs w:val="28"/>
        </w:rPr>
        <w:t xml:space="preserve"> прав и социально-экономических </w:t>
      </w:r>
      <w:r w:rsidRPr="00E87F6C">
        <w:rPr>
          <w:color w:val="000000"/>
          <w:sz w:val="28"/>
          <w:szCs w:val="28"/>
        </w:rPr>
        <w:t>интересов работников</w:t>
      </w:r>
      <w:r>
        <w:rPr>
          <w:color w:val="000000"/>
          <w:sz w:val="28"/>
          <w:szCs w:val="28"/>
        </w:rPr>
        <w:t xml:space="preserve"> членов профсоюза</w:t>
      </w:r>
      <w:r w:rsidRPr="00E87F6C">
        <w:rPr>
          <w:color w:val="000000"/>
          <w:sz w:val="28"/>
          <w:szCs w:val="28"/>
        </w:rPr>
        <w:t>;</w:t>
      </w:r>
    </w:p>
    <w:p w:rsidR="0000571A" w:rsidRPr="00E87F6C" w:rsidRDefault="0000571A" w:rsidP="00B428D0">
      <w:pPr>
        <w:spacing w:line="276" w:lineRule="auto"/>
        <w:ind w:firstLine="567"/>
        <w:jc w:val="both"/>
        <w:rPr>
          <w:sz w:val="16"/>
          <w:szCs w:val="16"/>
        </w:rPr>
      </w:pPr>
      <w:r w:rsidRPr="00E87F6C">
        <w:rPr>
          <w:sz w:val="28"/>
          <w:szCs w:val="28"/>
        </w:rPr>
        <w:t xml:space="preserve">5.2. довести до первичных профсоюзных организаций </w:t>
      </w:r>
      <w:r>
        <w:rPr>
          <w:sz w:val="28"/>
          <w:szCs w:val="28"/>
        </w:rPr>
        <w:t xml:space="preserve">настоящее постановление </w:t>
      </w:r>
      <w:r w:rsidRPr="00E87F6C">
        <w:rPr>
          <w:sz w:val="28"/>
          <w:szCs w:val="28"/>
        </w:rPr>
        <w:t xml:space="preserve">в течении 5-ти рабочих дней после </w:t>
      </w:r>
      <w:r>
        <w:rPr>
          <w:sz w:val="28"/>
          <w:szCs w:val="28"/>
        </w:rPr>
        <w:t xml:space="preserve">его </w:t>
      </w:r>
      <w:r w:rsidRPr="00E87F6C">
        <w:rPr>
          <w:sz w:val="28"/>
          <w:szCs w:val="28"/>
        </w:rPr>
        <w:t>принятия</w:t>
      </w:r>
      <w:r>
        <w:rPr>
          <w:sz w:val="28"/>
          <w:szCs w:val="28"/>
        </w:rPr>
        <w:t>.</w:t>
      </w:r>
    </w:p>
    <w:p w:rsidR="0000571A" w:rsidRPr="00E87F6C" w:rsidRDefault="0000571A" w:rsidP="00B428D0">
      <w:pPr>
        <w:spacing w:line="276" w:lineRule="auto"/>
        <w:ind w:firstLine="567"/>
        <w:jc w:val="both"/>
        <w:rPr>
          <w:sz w:val="28"/>
          <w:szCs w:val="28"/>
        </w:rPr>
      </w:pPr>
      <w:r w:rsidRPr="00E87F6C">
        <w:rPr>
          <w:sz w:val="28"/>
          <w:szCs w:val="28"/>
        </w:rPr>
        <w:t xml:space="preserve">6. Контроль за выполнением настоящего постановления возложить на заместителя председателя республиканского комитета профсоюза </w:t>
      </w:r>
      <w:r w:rsidRPr="00E87F6C">
        <w:rPr>
          <w:sz w:val="28"/>
          <w:szCs w:val="28"/>
        </w:rPr>
        <w:br/>
        <w:t>Манциводу Л.М.</w:t>
      </w:r>
    </w:p>
    <w:p w:rsidR="0000571A" w:rsidRPr="00E87F6C" w:rsidRDefault="0000571A" w:rsidP="00E34D7F">
      <w:pPr>
        <w:jc w:val="both"/>
        <w:rPr>
          <w:sz w:val="28"/>
          <w:szCs w:val="28"/>
        </w:rPr>
      </w:pPr>
    </w:p>
    <w:p w:rsidR="0000571A" w:rsidRPr="00E87F6C" w:rsidRDefault="0000571A" w:rsidP="00E34D7F">
      <w:pPr>
        <w:jc w:val="both"/>
        <w:rPr>
          <w:sz w:val="28"/>
          <w:szCs w:val="28"/>
        </w:rPr>
      </w:pPr>
    </w:p>
    <w:p w:rsidR="0000571A" w:rsidRPr="00E87F6C" w:rsidRDefault="0000571A" w:rsidP="00E34D7F">
      <w:pPr>
        <w:jc w:val="both"/>
        <w:rPr>
          <w:sz w:val="28"/>
          <w:szCs w:val="28"/>
        </w:rPr>
      </w:pPr>
      <w:r w:rsidRPr="00E87F6C">
        <w:rPr>
          <w:sz w:val="28"/>
          <w:szCs w:val="28"/>
        </w:rPr>
        <w:t>Председатель                                                                    С.К.Алейников</w:t>
      </w:r>
    </w:p>
    <w:p w:rsidR="0000571A" w:rsidRPr="00E87F6C" w:rsidRDefault="0000571A" w:rsidP="00E34D7F">
      <w:pPr>
        <w:jc w:val="both"/>
        <w:rPr>
          <w:sz w:val="28"/>
          <w:szCs w:val="28"/>
        </w:rPr>
      </w:pPr>
      <w:r w:rsidRPr="00E87F6C">
        <w:rPr>
          <w:sz w:val="28"/>
          <w:szCs w:val="28"/>
        </w:rPr>
        <w:t xml:space="preserve"> </w:t>
      </w:r>
    </w:p>
    <w:p w:rsidR="0000571A" w:rsidRPr="00E87F6C" w:rsidRDefault="0000571A" w:rsidP="00E34D7F"/>
    <w:p w:rsidR="0000571A" w:rsidRDefault="0000571A">
      <w:pPr>
        <w:rPr>
          <w:lang w:val="be-BY"/>
        </w:rPr>
      </w:pPr>
    </w:p>
    <w:p w:rsidR="0000571A" w:rsidRDefault="0000571A">
      <w:pPr>
        <w:rPr>
          <w:lang w:val="be-BY"/>
        </w:rPr>
      </w:pPr>
    </w:p>
    <w:p w:rsidR="0000571A" w:rsidRDefault="0000571A">
      <w:pPr>
        <w:rPr>
          <w:lang w:val="be-BY"/>
        </w:rPr>
      </w:pPr>
    </w:p>
    <w:p w:rsidR="0000571A" w:rsidRDefault="0000571A">
      <w:pPr>
        <w:rPr>
          <w:lang w:val="be-BY"/>
        </w:rPr>
      </w:pPr>
    </w:p>
    <w:p w:rsidR="0000571A" w:rsidRDefault="0000571A">
      <w:pPr>
        <w:rPr>
          <w:lang w:val="be-BY"/>
        </w:rPr>
      </w:pPr>
    </w:p>
    <w:p w:rsidR="0000571A" w:rsidRDefault="0000571A">
      <w:pPr>
        <w:rPr>
          <w:lang w:val="be-BY"/>
        </w:rPr>
      </w:pPr>
    </w:p>
    <w:p w:rsidR="0000571A" w:rsidRDefault="0000571A">
      <w:pPr>
        <w:rPr>
          <w:lang w:val="be-BY"/>
        </w:rPr>
      </w:pPr>
    </w:p>
    <w:p w:rsidR="0000571A" w:rsidRDefault="0000571A">
      <w:pPr>
        <w:rPr>
          <w:lang w:val="be-BY"/>
        </w:rPr>
      </w:pPr>
    </w:p>
    <w:p w:rsidR="0000571A" w:rsidRDefault="0000571A">
      <w:pPr>
        <w:rPr>
          <w:lang w:val="be-BY"/>
        </w:rPr>
      </w:pPr>
    </w:p>
    <w:p w:rsidR="0000571A" w:rsidRDefault="0000571A">
      <w:pPr>
        <w:rPr>
          <w:lang w:val="be-BY"/>
        </w:rPr>
      </w:pPr>
    </w:p>
    <w:p w:rsidR="0000571A" w:rsidRDefault="0000571A">
      <w:pPr>
        <w:rPr>
          <w:lang w:val="be-BY"/>
        </w:rPr>
      </w:pPr>
    </w:p>
    <w:p w:rsidR="0000571A" w:rsidRDefault="0000571A">
      <w:pPr>
        <w:rPr>
          <w:lang w:val="be-BY"/>
        </w:rPr>
      </w:pPr>
    </w:p>
    <w:p w:rsidR="0000571A" w:rsidRDefault="0000571A">
      <w:pPr>
        <w:rPr>
          <w:lang w:val="be-BY"/>
        </w:rPr>
      </w:pPr>
    </w:p>
    <w:p w:rsidR="0000571A" w:rsidRDefault="0000571A">
      <w:pPr>
        <w:rPr>
          <w:lang w:val="be-BY"/>
        </w:rPr>
      </w:pPr>
    </w:p>
    <w:p w:rsidR="0000571A" w:rsidRDefault="0000571A">
      <w:pPr>
        <w:rPr>
          <w:lang w:val="be-BY"/>
        </w:rPr>
      </w:pPr>
    </w:p>
    <w:p w:rsidR="0000571A" w:rsidRDefault="0000571A">
      <w:pPr>
        <w:rPr>
          <w:lang w:val="be-BY"/>
        </w:rPr>
      </w:pPr>
    </w:p>
    <w:p w:rsidR="0000571A" w:rsidRDefault="0000571A">
      <w:pPr>
        <w:rPr>
          <w:lang w:val="be-BY"/>
        </w:rPr>
      </w:pPr>
    </w:p>
    <w:p w:rsidR="0000571A" w:rsidRDefault="0000571A">
      <w:pPr>
        <w:rPr>
          <w:lang w:val="be-BY"/>
        </w:rPr>
      </w:pPr>
    </w:p>
    <w:p w:rsidR="0000571A" w:rsidRDefault="0000571A">
      <w:pPr>
        <w:rPr>
          <w:lang w:val="be-BY"/>
        </w:rPr>
      </w:pPr>
    </w:p>
    <w:p w:rsidR="0000571A" w:rsidRDefault="0000571A">
      <w:pPr>
        <w:rPr>
          <w:lang w:val="be-BY"/>
        </w:rPr>
      </w:pPr>
    </w:p>
    <w:p w:rsidR="0000571A" w:rsidRDefault="0000571A">
      <w:pPr>
        <w:rPr>
          <w:lang w:val="be-BY"/>
        </w:rPr>
      </w:pPr>
    </w:p>
    <w:p w:rsidR="0000571A" w:rsidRDefault="0000571A">
      <w:pPr>
        <w:rPr>
          <w:lang w:val="be-BY"/>
        </w:rPr>
      </w:pPr>
    </w:p>
    <w:p w:rsidR="0000571A" w:rsidRDefault="0000571A">
      <w:pPr>
        <w:rPr>
          <w:lang w:val="be-BY"/>
        </w:rPr>
      </w:pPr>
    </w:p>
    <w:p w:rsidR="0000571A" w:rsidRDefault="0000571A">
      <w:pPr>
        <w:rPr>
          <w:lang w:val="be-BY"/>
        </w:rPr>
      </w:pPr>
    </w:p>
    <w:p w:rsidR="0000571A" w:rsidRDefault="0000571A">
      <w:pPr>
        <w:rPr>
          <w:lang w:val="be-BY"/>
        </w:rPr>
      </w:pPr>
    </w:p>
    <w:p w:rsidR="0000571A" w:rsidRDefault="0000571A">
      <w:pPr>
        <w:rPr>
          <w:lang w:val="be-BY"/>
        </w:rPr>
      </w:pPr>
    </w:p>
    <w:p w:rsidR="0000571A" w:rsidRDefault="0000571A">
      <w:pPr>
        <w:rPr>
          <w:lang w:val="be-BY"/>
        </w:rPr>
      </w:pPr>
    </w:p>
    <w:p w:rsidR="0000571A" w:rsidRDefault="0000571A">
      <w:pPr>
        <w:rPr>
          <w:lang w:val="be-BY"/>
        </w:rPr>
      </w:pPr>
    </w:p>
    <w:p w:rsidR="0000571A" w:rsidRDefault="0000571A">
      <w:pPr>
        <w:rPr>
          <w:lang w:val="be-BY"/>
        </w:rPr>
      </w:pPr>
    </w:p>
    <w:p w:rsidR="0000571A" w:rsidRDefault="0000571A">
      <w:pPr>
        <w:rPr>
          <w:lang w:val="be-BY"/>
        </w:rPr>
      </w:pPr>
    </w:p>
    <w:p w:rsidR="0000571A" w:rsidRDefault="0000571A">
      <w:pPr>
        <w:rPr>
          <w:lang w:val="be-BY"/>
        </w:rPr>
      </w:pPr>
    </w:p>
    <w:p w:rsidR="0000571A" w:rsidRDefault="0000571A">
      <w:pPr>
        <w:rPr>
          <w:lang w:val="be-BY"/>
        </w:rPr>
      </w:pPr>
    </w:p>
    <w:p w:rsidR="0000571A" w:rsidRDefault="0000571A" w:rsidP="007D6664">
      <w:pPr>
        <w:shd w:val="clear" w:color="auto" w:fill="FFFFFF"/>
        <w:ind w:left="4956" w:right="159" w:firstLine="708"/>
        <w:jc w:val="both"/>
        <w:rPr>
          <w:color w:val="000000"/>
          <w:sz w:val="28"/>
          <w:szCs w:val="28"/>
          <w:lang w:val="be-BY"/>
        </w:rPr>
      </w:pPr>
    </w:p>
    <w:p w:rsidR="0000571A" w:rsidRDefault="0000571A" w:rsidP="007D6664">
      <w:pPr>
        <w:shd w:val="clear" w:color="auto" w:fill="FFFFFF"/>
        <w:ind w:left="4956" w:right="159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00571A" w:rsidRDefault="0000571A" w:rsidP="007D6664">
      <w:pPr>
        <w:shd w:val="clear" w:color="auto" w:fill="FFFFFF"/>
        <w:spacing w:before="120" w:line="280" w:lineRule="exact"/>
        <w:ind w:left="5664" w:right="159"/>
        <w:jc w:val="both"/>
        <w:rPr>
          <w:color w:val="000000"/>
          <w:spacing w:val="-13"/>
          <w:sz w:val="28"/>
          <w:szCs w:val="28"/>
        </w:rPr>
      </w:pPr>
      <w:r w:rsidRPr="00D71F34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ем</w:t>
      </w:r>
      <w:r w:rsidRPr="00D71F34">
        <w:rPr>
          <w:color w:val="000000"/>
          <w:sz w:val="28"/>
          <w:szCs w:val="28"/>
        </w:rPr>
        <w:t xml:space="preserve"> </w:t>
      </w:r>
      <w:r w:rsidRPr="00D71F34">
        <w:rPr>
          <w:color w:val="000000"/>
          <w:spacing w:val="5"/>
          <w:sz w:val="28"/>
          <w:szCs w:val="28"/>
        </w:rPr>
        <w:t xml:space="preserve">Президиума </w:t>
      </w:r>
      <w:r>
        <w:rPr>
          <w:color w:val="000000"/>
          <w:spacing w:val="5"/>
          <w:sz w:val="28"/>
          <w:szCs w:val="28"/>
        </w:rPr>
        <w:t>республиканского комитета</w:t>
      </w:r>
      <w:r w:rsidRPr="00D71F34">
        <w:rPr>
          <w:color w:val="000000"/>
          <w:spacing w:val="5"/>
          <w:sz w:val="28"/>
          <w:szCs w:val="28"/>
        </w:rPr>
        <w:t xml:space="preserve"> </w:t>
      </w:r>
      <w:r w:rsidRPr="00D71F34">
        <w:rPr>
          <w:color w:val="000000"/>
          <w:spacing w:val="-13"/>
          <w:sz w:val="28"/>
          <w:szCs w:val="28"/>
        </w:rPr>
        <w:t>профсоюз</w:t>
      </w:r>
      <w:r>
        <w:rPr>
          <w:color w:val="000000"/>
          <w:spacing w:val="-13"/>
          <w:sz w:val="28"/>
          <w:szCs w:val="28"/>
        </w:rPr>
        <w:t xml:space="preserve">а </w:t>
      </w:r>
    </w:p>
    <w:p w:rsidR="0000571A" w:rsidRDefault="0000571A" w:rsidP="007D6664">
      <w:pPr>
        <w:shd w:val="clear" w:color="auto" w:fill="FFFFFF"/>
        <w:spacing w:line="280" w:lineRule="exact"/>
        <w:ind w:left="4956" w:right="159" w:firstLine="708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24 октября 2016г.  протокол №11</w:t>
      </w:r>
    </w:p>
    <w:p w:rsidR="0000571A" w:rsidRPr="00D71F34" w:rsidRDefault="0000571A" w:rsidP="007D6664">
      <w:pPr>
        <w:shd w:val="clear" w:color="auto" w:fill="FFFFFF"/>
        <w:ind w:left="4876" w:right="159"/>
        <w:jc w:val="both"/>
        <w:rPr>
          <w:sz w:val="28"/>
          <w:szCs w:val="28"/>
        </w:rPr>
      </w:pPr>
    </w:p>
    <w:p w:rsidR="0000571A" w:rsidRPr="00806AB4" w:rsidRDefault="0000571A" w:rsidP="007D6664">
      <w:pPr>
        <w:shd w:val="clear" w:color="auto" w:fill="FFFFFF"/>
        <w:spacing w:after="120"/>
        <w:jc w:val="both"/>
        <w:rPr>
          <w:sz w:val="28"/>
          <w:szCs w:val="28"/>
        </w:rPr>
      </w:pPr>
      <w:r w:rsidRPr="00806AB4">
        <w:rPr>
          <w:color w:val="000000"/>
          <w:sz w:val="28"/>
          <w:szCs w:val="28"/>
        </w:rPr>
        <w:t>ПОЛОЖЕНИЕ</w:t>
      </w:r>
    </w:p>
    <w:p w:rsidR="0000571A" w:rsidRDefault="0000571A" w:rsidP="007D6664">
      <w:pPr>
        <w:spacing w:line="280" w:lineRule="exact"/>
        <w:rPr>
          <w:color w:val="000000"/>
          <w:sz w:val="28"/>
          <w:szCs w:val="28"/>
        </w:rPr>
      </w:pPr>
      <w:r w:rsidRPr="00806AB4">
        <w:rPr>
          <w:color w:val="000000"/>
          <w:sz w:val="28"/>
          <w:szCs w:val="28"/>
        </w:rPr>
        <w:t xml:space="preserve">о проведении республиканского конкурса </w:t>
      </w:r>
    </w:p>
    <w:p w:rsidR="0000571A" w:rsidRDefault="0000571A" w:rsidP="007D6664">
      <w:pPr>
        <w:spacing w:line="280" w:lineRule="exact"/>
        <w:rPr>
          <w:color w:val="000000"/>
          <w:sz w:val="28"/>
          <w:szCs w:val="28"/>
        </w:rPr>
      </w:pPr>
      <w:r w:rsidRPr="00806AB4">
        <w:rPr>
          <w:color w:val="000000"/>
          <w:sz w:val="28"/>
          <w:szCs w:val="28"/>
        </w:rPr>
        <w:t xml:space="preserve">на лучшую постановку информационной </w:t>
      </w:r>
    </w:p>
    <w:p w:rsidR="0000571A" w:rsidRDefault="0000571A" w:rsidP="007D6664">
      <w:pPr>
        <w:spacing w:line="280" w:lineRule="exact"/>
        <w:rPr>
          <w:sz w:val="28"/>
          <w:szCs w:val="28"/>
        </w:rPr>
      </w:pPr>
      <w:r w:rsidRPr="00806AB4">
        <w:rPr>
          <w:color w:val="000000"/>
          <w:sz w:val="28"/>
          <w:szCs w:val="28"/>
        </w:rPr>
        <w:t>работы среди профсоюзных комитетов</w:t>
      </w:r>
      <w:r w:rsidRPr="00806AB4">
        <w:rPr>
          <w:sz w:val="28"/>
          <w:szCs w:val="28"/>
        </w:rPr>
        <w:t xml:space="preserve"> </w:t>
      </w:r>
    </w:p>
    <w:p w:rsidR="0000571A" w:rsidRDefault="0000571A" w:rsidP="007D6664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первичных профсоюзных организаций </w:t>
      </w:r>
    </w:p>
    <w:p w:rsidR="0000571A" w:rsidRDefault="0000571A" w:rsidP="007D6664">
      <w:pPr>
        <w:spacing w:line="280" w:lineRule="exact"/>
        <w:rPr>
          <w:sz w:val="28"/>
          <w:szCs w:val="28"/>
        </w:rPr>
      </w:pPr>
      <w:r w:rsidRPr="00806AB4">
        <w:rPr>
          <w:sz w:val="28"/>
          <w:szCs w:val="28"/>
        </w:rPr>
        <w:t>Белорусского профсоюза работников</w:t>
      </w:r>
      <w:r>
        <w:rPr>
          <w:sz w:val="28"/>
          <w:szCs w:val="28"/>
        </w:rPr>
        <w:t xml:space="preserve"> </w:t>
      </w:r>
      <w:r w:rsidRPr="00806AB4">
        <w:rPr>
          <w:sz w:val="28"/>
          <w:szCs w:val="28"/>
        </w:rPr>
        <w:t xml:space="preserve">местной </w:t>
      </w:r>
    </w:p>
    <w:p w:rsidR="0000571A" w:rsidRDefault="0000571A" w:rsidP="007D6664">
      <w:pPr>
        <w:spacing w:line="280" w:lineRule="exact"/>
        <w:rPr>
          <w:sz w:val="28"/>
          <w:szCs w:val="28"/>
        </w:rPr>
      </w:pPr>
      <w:r w:rsidRPr="00806AB4">
        <w:rPr>
          <w:sz w:val="28"/>
          <w:szCs w:val="28"/>
        </w:rPr>
        <w:t xml:space="preserve">промышленности и коммунально-бытовых </w:t>
      </w:r>
    </w:p>
    <w:p w:rsidR="0000571A" w:rsidRDefault="0000571A" w:rsidP="007D6664">
      <w:pPr>
        <w:spacing w:line="280" w:lineRule="exact"/>
        <w:rPr>
          <w:color w:val="000000"/>
          <w:sz w:val="28"/>
          <w:szCs w:val="28"/>
        </w:rPr>
      </w:pPr>
      <w:r w:rsidRPr="00806AB4">
        <w:rPr>
          <w:sz w:val="28"/>
          <w:szCs w:val="28"/>
        </w:rPr>
        <w:t>предприятий</w:t>
      </w:r>
      <w:r w:rsidRPr="00806AB4">
        <w:rPr>
          <w:color w:val="000000"/>
          <w:sz w:val="28"/>
          <w:szCs w:val="28"/>
        </w:rPr>
        <w:t xml:space="preserve"> </w:t>
      </w:r>
    </w:p>
    <w:p w:rsidR="0000571A" w:rsidRPr="00806AB4" w:rsidRDefault="0000571A" w:rsidP="007D6664">
      <w:pPr>
        <w:spacing w:line="280" w:lineRule="exact"/>
        <w:rPr>
          <w:color w:val="000000"/>
          <w:sz w:val="28"/>
          <w:szCs w:val="28"/>
        </w:rPr>
      </w:pPr>
    </w:p>
    <w:p w:rsidR="0000571A" w:rsidRPr="00FF4134" w:rsidRDefault="0000571A" w:rsidP="007D6664">
      <w:pPr>
        <w:shd w:val="clear" w:color="auto" w:fill="FFFFFF"/>
        <w:tabs>
          <w:tab w:val="left" w:pos="284"/>
          <w:tab w:val="left" w:pos="1032"/>
        </w:tabs>
        <w:ind w:firstLine="709"/>
        <w:jc w:val="center"/>
        <w:rPr>
          <w:color w:val="000000"/>
          <w:sz w:val="28"/>
          <w:szCs w:val="28"/>
        </w:rPr>
      </w:pPr>
      <w:r w:rsidRPr="00FF4134">
        <w:rPr>
          <w:color w:val="000000"/>
          <w:sz w:val="28"/>
          <w:szCs w:val="28"/>
        </w:rPr>
        <w:t>ГЛАВА 1.</w:t>
      </w:r>
    </w:p>
    <w:p w:rsidR="0000571A" w:rsidRPr="00FF4134" w:rsidRDefault="0000571A" w:rsidP="007D6664">
      <w:pPr>
        <w:shd w:val="clear" w:color="auto" w:fill="FFFFFF"/>
        <w:tabs>
          <w:tab w:val="left" w:pos="284"/>
          <w:tab w:val="left" w:pos="1032"/>
        </w:tabs>
        <w:ind w:firstLine="709"/>
        <w:jc w:val="center"/>
        <w:rPr>
          <w:sz w:val="28"/>
          <w:szCs w:val="28"/>
        </w:rPr>
      </w:pPr>
      <w:r w:rsidRPr="00FF4134">
        <w:rPr>
          <w:color w:val="000000"/>
          <w:sz w:val="28"/>
          <w:szCs w:val="28"/>
        </w:rPr>
        <w:t>ОБЩИЕ ПОЛОЖЕНИЯ</w:t>
      </w:r>
    </w:p>
    <w:p w:rsidR="0000571A" w:rsidRPr="00FF4134" w:rsidRDefault="0000571A" w:rsidP="007D6664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6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F4134">
        <w:rPr>
          <w:color w:val="000000"/>
          <w:sz w:val="28"/>
          <w:szCs w:val="28"/>
        </w:rPr>
        <w:t xml:space="preserve">Настоящее Положение устанавливает порядок проведения </w:t>
      </w:r>
      <w:r>
        <w:rPr>
          <w:color w:val="000000"/>
          <w:sz w:val="28"/>
          <w:szCs w:val="28"/>
        </w:rPr>
        <w:t xml:space="preserve">республиканского </w:t>
      </w:r>
      <w:r w:rsidRPr="00FF4134">
        <w:rPr>
          <w:color w:val="000000"/>
          <w:sz w:val="28"/>
          <w:szCs w:val="28"/>
        </w:rPr>
        <w:t xml:space="preserve">конкурса на лучшую постановку информационной работы среди </w:t>
      </w:r>
      <w:r>
        <w:rPr>
          <w:color w:val="000000"/>
          <w:sz w:val="28"/>
          <w:szCs w:val="28"/>
        </w:rPr>
        <w:t xml:space="preserve">профсоюзных комитетов </w:t>
      </w:r>
      <w:r w:rsidRPr="00FF4134">
        <w:rPr>
          <w:color w:val="000000"/>
          <w:sz w:val="28"/>
          <w:szCs w:val="28"/>
        </w:rPr>
        <w:t>первичных профсоюзных организаций Белорусского профсоюза работников местной промышленности и коммунально-бытовых предприятий (далее – конкурс).</w:t>
      </w:r>
    </w:p>
    <w:p w:rsidR="0000571A" w:rsidRPr="00FF4134" w:rsidRDefault="0000571A" w:rsidP="007D6664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F4134">
        <w:rPr>
          <w:color w:val="000000"/>
          <w:sz w:val="28"/>
          <w:szCs w:val="28"/>
        </w:rPr>
        <w:t xml:space="preserve">Конкурс проводится </w:t>
      </w:r>
      <w:r>
        <w:rPr>
          <w:color w:val="000000"/>
          <w:sz w:val="28"/>
          <w:szCs w:val="28"/>
        </w:rPr>
        <w:t>р</w:t>
      </w:r>
      <w:r w:rsidRPr="00FF4134">
        <w:rPr>
          <w:color w:val="000000"/>
          <w:sz w:val="28"/>
          <w:szCs w:val="28"/>
        </w:rPr>
        <w:t>еспубликанским комитетом Белорусского профсоюза работников местной промышленности и коммунально-бытовых предприятий.</w:t>
      </w:r>
    </w:p>
    <w:p w:rsidR="0000571A" w:rsidRPr="00FF4134" w:rsidRDefault="0000571A" w:rsidP="007D6664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5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F4134">
        <w:rPr>
          <w:color w:val="000000"/>
          <w:sz w:val="28"/>
          <w:szCs w:val="28"/>
        </w:rPr>
        <w:t xml:space="preserve">Цель конкурса – </w:t>
      </w:r>
      <w:r>
        <w:rPr>
          <w:sz w:val="28"/>
          <w:szCs w:val="28"/>
        </w:rPr>
        <w:t xml:space="preserve">повышение информированности членов Белорусского профсоюза работников </w:t>
      </w:r>
      <w:r w:rsidRPr="00E87F6C">
        <w:rPr>
          <w:color w:val="000000"/>
          <w:sz w:val="28"/>
          <w:szCs w:val="28"/>
        </w:rPr>
        <w:t>местной промышленности и коммунально-бытовых предприятий</w:t>
      </w:r>
      <w:r>
        <w:rPr>
          <w:color w:val="000000"/>
          <w:sz w:val="28"/>
          <w:szCs w:val="28"/>
        </w:rPr>
        <w:t xml:space="preserve"> об участии комитетов отраслевого профсоюза в решении вопросов повышения уровня организации и оплаты труда, создания здоровых и безопасных условий труда и быта на производстве, обеспечения прав и интересов членов профсоюза в сфере трудовых отношений и, как следствие, повышения мотивации членства в профсоюзе и активизации создания новых первичных профсоюзных организаций в негосударственном секторе экономики и сфере оказания услуг</w:t>
      </w:r>
      <w:r w:rsidRPr="00FF4134">
        <w:rPr>
          <w:color w:val="000000"/>
          <w:sz w:val="28"/>
          <w:szCs w:val="28"/>
        </w:rPr>
        <w:t xml:space="preserve">. </w:t>
      </w:r>
    </w:p>
    <w:p w:rsidR="0000571A" w:rsidRPr="00FF4134" w:rsidRDefault="0000571A" w:rsidP="007D6664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5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F4134">
        <w:rPr>
          <w:color w:val="000000"/>
          <w:sz w:val="28"/>
          <w:szCs w:val="28"/>
        </w:rPr>
        <w:t>В конкурсе принима</w:t>
      </w:r>
      <w:r>
        <w:rPr>
          <w:color w:val="000000"/>
          <w:sz w:val="28"/>
          <w:szCs w:val="28"/>
        </w:rPr>
        <w:t>ют</w:t>
      </w:r>
      <w:r w:rsidRPr="00FF4134">
        <w:rPr>
          <w:color w:val="000000"/>
          <w:sz w:val="28"/>
          <w:szCs w:val="28"/>
        </w:rPr>
        <w:t xml:space="preserve"> участие все профсоюзные комитеты первичных профсоюзных организаций Белорусского профсоюза работников местной промышленности и коммунально-бытовых предприятий</w:t>
      </w:r>
      <w:r>
        <w:rPr>
          <w:color w:val="000000"/>
          <w:sz w:val="28"/>
          <w:szCs w:val="28"/>
        </w:rPr>
        <w:t>. Первичные профсоюзные организации</w:t>
      </w:r>
      <w:r w:rsidRPr="00FF4134">
        <w:rPr>
          <w:color w:val="000000"/>
          <w:sz w:val="28"/>
          <w:szCs w:val="28"/>
        </w:rPr>
        <w:t xml:space="preserve"> имеющие в своем штате освобожденного пре</w:t>
      </w:r>
      <w:r>
        <w:rPr>
          <w:color w:val="000000"/>
          <w:sz w:val="28"/>
          <w:szCs w:val="28"/>
        </w:rPr>
        <w:t>дседателя профсоюзного комитета принимают участие в конкурсе в обязательном порядке.</w:t>
      </w:r>
    </w:p>
    <w:p w:rsidR="0000571A" w:rsidRPr="00FF4134" w:rsidRDefault="0000571A" w:rsidP="007D6664">
      <w:pPr>
        <w:pStyle w:val="ListParagraph"/>
        <w:shd w:val="clear" w:color="auto" w:fill="FFFFFF"/>
        <w:tabs>
          <w:tab w:val="left" w:pos="284"/>
          <w:tab w:val="left" w:pos="1258"/>
        </w:tabs>
        <w:ind w:left="709"/>
        <w:jc w:val="both"/>
        <w:rPr>
          <w:color w:val="000000"/>
          <w:sz w:val="28"/>
          <w:szCs w:val="28"/>
        </w:rPr>
      </w:pPr>
    </w:p>
    <w:p w:rsidR="0000571A" w:rsidRPr="00FF4134" w:rsidRDefault="0000571A" w:rsidP="007D6664">
      <w:pPr>
        <w:shd w:val="clear" w:color="auto" w:fill="FFFFFF"/>
        <w:tabs>
          <w:tab w:val="left" w:pos="284"/>
          <w:tab w:val="left" w:pos="1262"/>
        </w:tabs>
        <w:ind w:firstLine="709"/>
        <w:jc w:val="center"/>
        <w:rPr>
          <w:color w:val="000000"/>
          <w:sz w:val="28"/>
          <w:szCs w:val="28"/>
        </w:rPr>
      </w:pPr>
      <w:r w:rsidRPr="00FF4134">
        <w:rPr>
          <w:color w:val="000000"/>
          <w:sz w:val="28"/>
          <w:szCs w:val="28"/>
        </w:rPr>
        <w:t>ГЛАВА 2</w:t>
      </w:r>
    </w:p>
    <w:p w:rsidR="0000571A" w:rsidRPr="00FF4134" w:rsidRDefault="0000571A" w:rsidP="007D6664">
      <w:pPr>
        <w:shd w:val="clear" w:color="auto" w:fill="FFFFFF"/>
        <w:tabs>
          <w:tab w:val="left" w:pos="284"/>
          <w:tab w:val="left" w:pos="1262"/>
        </w:tabs>
        <w:ind w:firstLine="709"/>
        <w:jc w:val="center"/>
        <w:rPr>
          <w:color w:val="000000"/>
          <w:sz w:val="28"/>
          <w:szCs w:val="28"/>
        </w:rPr>
      </w:pPr>
      <w:r w:rsidRPr="00FF4134">
        <w:rPr>
          <w:color w:val="000000"/>
          <w:sz w:val="28"/>
          <w:szCs w:val="28"/>
        </w:rPr>
        <w:t>УСЛОВИЯ ПРОВЕДЕНИЯ</w:t>
      </w:r>
    </w:p>
    <w:p w:rsidR="0000571A" w:rsidRPr="00FF4134" w:rsidRDefault="0000571A" w:rsidP="007D6664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129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F4134">
        <w:rPr>
          <w:color w:val="000000"/>
          <w:sz w:val="28"/>
          <w:szCs w:val="28"/>
        </w:rPr>
        <w:t xml:space="preserve">На конкурс представляются материалы по </w:t>
      </w:r>
      <w:r>
        <w:rPr>
          <w:color w:val="000000"/>
          <w:sz w:val="28"/>
          <w:szCs w:val="28"/>
        </w:rPr>
        <w:t>результатам работы профсоюзных комитетов</w:t>
      </w:r>
      <w:r w:rsidRPr="00FF4134">
        <w:rPr>
          <w:color w:val="000000"/>
          <w:sz w:val="28"/>
          <w:szCs w:val="28"/>
        </w:rPr>
        <w:t xml:space="preserve"> первичных профсоюзных организаций </w:t>
      </w:r>
      <w:r>
        <w:rPr>
          <w:color w:val="000000"/>
          <w:sz w:val="28"/>
          <w:szCs w:val="28"/>
        </w:rPr>
        <w:t>за</w:t>
      </w:r>
      <w:r w:rsidRPr="00FF4134">
        <w:rPr>
          <w:color w:val="000000"/>
          <w:sz w:val="28"/>
          <w:szCs w:val="28"/>
        </w:rPr>
        <w:t xml:space="preserve"> период </w:t>
      </w:r>
      <w:r w:rsidRPr="00FF4134">
        <w:rPr>
          <w:sz w:val="28"/>
          <w:szCs w:val="28"/>
        </w:rPr>
        <w:t>январь-декабрь отчетного года</w:t>
      </w:r>
      <w:r w:rsidRPr="00FF4134">
        <w:rPr>
          <w:color w:val="000000"/>
          <w:sz w:val="28"/>
          <w:szCs w:val="28"/>
        </w:rPr>
        <w:t xml:space="preserve">. </w:t>
      </w:r>
    </w:p>
    <w:p w:rsidR="0000571A" w:rsidRPr="00FF4134" w:rsidRDefault="0000571A" w:rsidP="007D6664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1291"/>
        </w:tabs>
        <w:autoSpaceDE w:val="0"/>
        <w:autoSpaceDN w:val="0"/>
        <w:adjustRightInd w:val="0"/>
        <w:ind w:left="0" w:firstLine="698"/>
        <w:jc w:val="both"/>
        <w:rPr>
          <w:sz w:val="28"/>
          <w:szCs w:val="28"/>
        </w:rPr>
      </w:pPr>
      <w:r w:rsidRPr="00FF4134">
        <w:rPr>
          <w:color w:val="000000"/>
          <w:sz w:val="28"/>
          <w:szCs w:val="28"/>
        </w:rPr>
        <w:t xml:space="preserve">Представленные на </w:t>
      </w:r>
      <w:r>
        <w:rPr>
          <w:color w:val="000000"/>
          <w:sz w:val="28"/>
          <w:szCs w:val="28"/>
        </w:rPr>
        <w:t xml:space="preserve">конкурс материалы </w:t>
      </w:r>
      <w:r w:rsidRPr="00FF4134">
        <w:rPr>
          <w:color w:val="000000"/>
          <w:sz w:val="28"/>
          <w:szCs w:val="28"/>
        </w:rPr>
        <w:t>и копии работ не возвращаются.</w:t>
      </w:r>
    </w:p>
    <w:p w:rsidR="0000571A" w:rsidRPr="00FF4134" w:rsidRDefault="0000571A" w:rsidP="007D6664">
      <w:pPr>
        <w:shd w:val="clear" w:color="auto" w:fill="FFFFFF"/>
        <w:tabs>
          <w:tab w:val="left" w:pos="284"/>
          <w:tab w:val="left" w:pos="1032"/>
        </w:tabs>
        <w:ind w:firstLine="698"/>
        <w:jc w:val="center"/>
        <w:rPr>
          <w:color w:val="000000"/>
          <w:sz w:val="28"/>
          <w:szCs w:val="28"/>
        </w:rPr>
      </w:pPr>
      <w:r w:rsidRPr="00FF4134">
        <w:rPr>
          <w:color w:val="000000"/>
          <w:sz w:val="28"/>
          <w:szCs w:val="28"/>
        </w:rPr>
        <w:t>ГЛАВА 3</w:t>
      </w:r>
    </w:p>
    <w:p w:rsidR="0000571A" w:rsidRPr="00FF4134" w:rsidRDefault="0000571A" w:rsidP="007D6664">
      <w:pPr>
        <w:shd w:val="clear" w:color="auto" w:fill="FFFFFF"/>
        <w:tabs>
          <w:tab w:val="left" w:pos="284"/>
          <w:tab w:val="left" w:pos="1032"/>
        </w:tabs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ПОРЯДОК ПРОВЕДЕНИЯ </w:t>
      </w:r>
    </w:p>
    <w:p w:rsidR="0000571A" w:rsidRPr="00FF4134" w:rsidRDefault="0000571A" w:rsidP="007D6664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032"/>
        </w:tabs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 w:rsidRPr="00FF4134">
        <w:rPr>
          <w:sz w:val="28"/>
          <w:szCs w:val="28"/>
        </w:rPr>
        <w:t xml:space="preserve"> Конкурс проводится ежегодно.</w:t>
      </w:r>
    </w:p>
    <w:p w:rsidR="0000571A" w:rsidRPr="00D765F2" w:rsidRDefault="0000571A" w:rsidP="007D6664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03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F4134">
        <w:rPr>
          <w:sz w:val="28"/>
          <w:szCs w:val="28"/>
        </w:rPr>
        <w:t xml:space="preserve">Работы предоставляются </w:t>
      </w:r>
      <w:r>
        <w:rPr>
          <w:sz w:val="28"/>
          <w:szCs w:val="28"/>
        </w:rPr>
        <w:t xml:space="preserve">профсоюзными комитетами </w:t>
      </w:r>
      <w:r w:rsidRPr="00FF4134">
        <w:rPr>
          <w:color w:val="000000"/>
          <w:sz w:val="28"/>
          <w:szCs w:val="28"/>
        </w:rPr>
        <w:t>первичны</w:t>
      </w:r>
      <w:r>
        <w:rPr>
          <w:color w:val="000000"/>
          <w:sz w:val="28"/>
          <w:szCs w:val="28"/>
        </w:rPr>
        <w:t>х</w:t>
      </w:r>
      <w:r w:rsidRPr="00FF4134">
        <w:rPr>
          <w:color w:val="000000"/>
          <w:sz w:val="28"/>
          <w:szCs w:val="28"/>
        </w:rPr>
        <w:t xml:space="preserve"> профсоюзны</w:t>
      </w:r>
      <w:r>
        <w:rPr>
          <w:color w:val="000000"/>
          <w:sz w:val="28"/>
          <w:szCs w:val="28"/>
        </w:rPr>
        <w:t>х</w:t>
      </w:r>
      <w:r w:rsidRPr="00FF4134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>й</w:t>
      </w:r>
      <w:r w:rsidRPr="00FF4134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р</w:t>
      </w:r>
      <w:r w:rsidRPr="00FF4134">
        <w:rPr>
          <w:color w:val="000000"/>
          <w:sz w:val="28"/>
          <w:szCs w:val="28"/>
        </w:rPr>
        <w:t xml:space="preserve">еспубликанский комитет </w:t>
      </w:r>
      <w:r>
        <w:rPr>
          <w:color w:val="000000"/>
          <w:sz w:val="28"/>
          <w:szCs w:val="28"/>
        </w:rPr>
        <w:t xml:space="preserve">профсоюза </w:t>
      </w:r>
      <w:r w:rsidRPr="00FF4134">
        <w:rPr>
          <w:color w:val="000000"/>
          <w:sz w:val="28"/>
          <w:szCs w:val="28"/>
        </w:rPr>
        <w:t>в срок до 15 февраля года следующего за отчетным.</w:t>
      </w:r>
    </w:p>
    <w:p w:rsidR="0000571A" w:rsidRPr="00D765F2" w:rsidRDefault="0000571A" w:rsidP="007D6664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03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765F2">
        <w:rPr>
          <w:color w:val="000000"/>
          <w:sz w:val="28"/>
          <w:szCs w:val="28"/>
        </w:rPr>
        <w:t>Материалы на конкурс принимаются в следующем виде:</w:t>
      </w:r>
    </w:p>
    <w:p w:rsidR="0000571A" w:rsidRPr="00FF4134" w:rsidRDefault="0000571A" w:rsidP="007D6664">
      <w:pPr>
        <w:pStyle w:val="ListParagraph"/>
        <w:shd w:val="clear" w:color="auto" w:fill="FFFFFF"/>
        <w:tabs>
          <w:tab w:val="left" w:pos="28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FF4134">
        <w:rPr>
          <w:color w:val="000000"/>
          <w:sz w:val="28"/>
          <w:szCs w:val="28"/>
        </w:rPr>
        <w:t xml:space="preserve"> альбомном оформлении с обложкой в твердом переплете формата </w:t>
      </w:r>
      <w:r>
        <w:rPr>
          <w:color w:val="000000"/>
          <w:sz w:val="28"/>
          <w:szCs w:val="28"/>
        </w:rPr>
        <w:br/>
      </w:r>
      <w:r w:rsidRPr="00FF4134">
        <w:rPr>
          <w:color w:val="000000"/>
          <w:sz w:val="28"/>
          <w:szCs w:val="28"/>
        </w:rPr>
        <w:t>А3-А4</w:t>
      </w:r>
      <w:r>
        <w:rPr>
          <w:color w:val="000000"/>
          <w:sz w:val="28"/>
          <w:szCs w:val="28"/>
        </w:rPr>
        <w:t>.</w:t>
      </w:r>
      <w:r w:rsidRPr="00FF41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FF4134">
        <w:rPr>
          <w:color w:val="000000"/>
          <w:sz w:val="28"/>
          <w:szCs w:val="28"/>
        </w:rPr>
        <w:t>е допускаются к участию в конкурсе работы вложенные в файлы, папки и т.п.</w:t>
      </w:r>
    </w:p>
    <w:p w:rsidR="0000571A" w:rsidRDefault="0000571A" w:rsidP="007D6664">
      <w:pPr>
        <w:pStyle w:val="ListParagraph"/>
        <w:shd w:val="clear" w:color="auto" w:fill="FFFFFF"/>
        <w:tabs>
          <w:tab w:val="left" w:pos="28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FF4134">
        <w:rPr>
          <w:color w:val="000000"/>
          <w:sz w:val="28"/>
          <w:szCs w:val="28"/>
        </w:rPr>
        <w:t>а обложке альбома должно размещаться название первичной профсоюзной организации.</w:t>
      </w:r>
    </w:p>
    <w:p w:rsidR="0000571A" w:rsidRPr="00D765F2" w:rsidRDefault="0000571A" w:rsidP="007D6664">
      <w:pPr>
        <w:pStyle w:val="ListParagraph"/>
        <w:shd w:val="clear" w:color="auto" w:fill="FFFFFF"/>
        <w:tabs>
          <w:tab w:val="left" w:pos="284"/>
        </w:tabs>
        <w:spacing w:before="24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D765F2">
        <w:rPr>
          <w:color w:val="000000"/>
          <w:sz w:val="28"/>
          <w:szCs w:val="28"/>
        </w:rPr>
        <w:t xml:space="preserve">Представленные материалы оцениваются </w:t>
      </w:r>
      <w:r>
        <w:rPr>
          <w:color w:val="000000"/>
          <w:sz w:val="28"/>
          <w:szCs w:val="28"/>
        </w:rPr>
        <w:t>по 10-ти бальной шкале</w:t>
      </w:r>
      <w:r w:rsidRPr="00D765F2">
        <w:rPr>
          <w:color w:val="000000"/>
          <w:sz w:val="28"/>
          <w:szCs w:val="28"/>
        </w:rPr>
        <w:t xml:space="preserve"> согласно </w:t>
      </w:r>
      <w:r>
        <w:rPr>
          <w:color w:val="000000"/>
          <w:sz w:val="28"/>
          <w:szCs w:val="28"/>
        </w:rPr>
        <w:t xml:space="preserve">таблицы критериев оценки конкурса (Приложение 1) </w:t>
      </w:r>
    </w:p>
    <w:p w:rsidR="0000571A" w:rsidRPr="000E0CFF" w:rsidRDefault="0000571A" w:rsidP="007D6664">
      <w:pPr>
        <w:shd w:val="clear" w:color="auto" w:fill="FFFFFF"/>
        <w:tabs>
          <w:tab w:val="left" w:pos="284"/>
        </w:tabs>
        <w:jc w:val="both"/>
        <w:rPr>
          <w:color w:val="000000"/>
          <w:sz w:val="28"/>
          <w:szCs w:val="28"/>
        </w:rPr>
      </w:pPr>
    </w:p>
    <w:p w:rsidR="0000571A" w:rsidRPr="00FF4134" w:rsidRDefault="0000571A" w:rsidP="007D6664">
      <w:pPr>
        <w:shd w:val="clear" w:color="auto" w:fill="FFFFFF"/>
        <w:tabs>
          <w:tab w:val="left" w:pos="284"/>
        </w:tabs>
        <w:ind w:firstLine="709"/>
        <w:jc w:val="center"/>
        <w:rPr>
          <w:color w:val="000000"/>
          <w:sz w:val="28"/>
          <w:szCs w:val="28"/>
        </w:rPr>
      </w:pPr>
      <w:r w:rsidRPr="00FF4134">
        <w:rPr>
          <w:color w:val="000000"/>
          <w:sz w:val="28"/>
          <w:szCs w:val="28"/>
        </w:rPr>
        <w:t>ГЛАВА 4</w:t>
      </w:r>
    </w:p>
    <w:p w:rsidR="0000571A" w:rsidRPr="00FF4134" w:rsidRDefault="0000571A" w:rsidP="007D6664">
      <w:pPr>
        <w:shd w:val="clear" w:color="auto" w:fill="FFFFFF"/>
        <w:tabs>
          <w:tab w:val="left" w:pos="284"/>
        </w:tabs>
        <w:ind w:firstLine="709"/>
        <w:jc w:val="center"/>
        <w:rPr>
          <w:sz w:val="28"/>
          <w:szCs w:val="28"/>
        </w:rPr>
      </w:pPr>
      <w:r w:rsidRPr="00FF4134">
        <w:rPr>
          <w:color w:val="000000"/>
          <w:sz w:val="28"/>
          <w:szCs w:val="28"/>
        </w:rPr>
        <w:t>ПОДВЕДЕНИЕ ИТОГОВ</w:t>
      </w:r>
    </w:p>
    <w:p w:rsidR="0000571A" w:rsidRPr="002C5DAC" w:rsidRDefault="0000571A" w:rsidP="007D666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</w:r>
      <w:r w:rsidRPr="002C5DAC">
        <w:rPr>
          <w:sz w:val="28"/>
          <w:szCs w:val="28"/>
        </w:rPr>
        <w:t>Представленные материалы обсуждаются на заседании комиссии по организационной работе, уставной деятельности республиканского комитета Белорусского профсоюза работников местной промышленности и коммунально-бытовых предприятий, которая вносит свои предложения о п</w:t>
      </w:r>
      <w:r>
        <w:rPr>
          <w:sz w:val="28"/>
          <w:szCs w:val="28"/>
        </w:rPr>
        <w:t xml:space="preserve">обедителях и призерах конкурса </w:t>
      </w:r>
      <w:r w:rsidRPr="002C5DAC">
        <w:rPr>
          <w:sz w:val="28"/>
          <w:szCs w:val="28"/>
        </w:rPr>
        <w:t>для утверждения на заседании Президиума республиканского комитета профсоюза.</w:t>
      </w:r>
    </w:p>
    <w:p w:rsidR="0000571A" w:rsidRPr="002C5DAC" w:rsidRDefault="0000571A" w:rsidP="007D6664">
      <w:pPr>
        <w:pStyle w:val="ListParagraph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C5DAC">
        <w:rPr>
          <w:sz w:val="28"/>
          <w:szCs w:val="28"/>
        </w:rPr>
        <w:t xml:space="preserve">Итоги конкурса подводятся республиканским комитетом профсоюза в срок до 15 марта года, следующего за отчетным </w:t>
      </w:r>
      <w:r w:rsidRPr="002C5DAC">
        <w:rPr>
          <w:color w:val="000000"/>
          <w:sz w:val="28"/>
          <w:szCs w:val="28"/>
        </w:rPr>
        <w:t>с последующим торжественным награждением и размещением результатов конкурса в средствах массовой информации.</w:t>
      </w:r>
    </w:p>
    <w:p w:rsidR="0000571A" w:rsidRPr="00FF4134" w:rsidRDefault="0000571A" w:rsidP="007D6664">
      <w:pPr>
        <w:widowControl w:val="0"/>
        <w:numPr>
          <w:ilvl w:val="0"/>
          <w:numId w:val="3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FF4134">
        <w:rPr>
          <w:color w:val="000000"/>
          <w:sz w:val="28"/>
          <w:szCs w:val="28"/>
        </w:rPr>
        <w:t xml:space="preserve">Победители конкурса награждаются Почетными грамотами  республиканского комитета Белорусского профсоюза работников местной промышленности и коммунально-бытовых предприятий и денежными призами.  </w:t>
      </w:r>
    </w:p>
    <w:p w:rsidR="0000571A" w:rsidRPr="002C5DAC" w:rsidRDefault="0000571A" w:rsidP="007D6664">
      <w:pPr>
        <w:widowControl w:val="0"/>
        <w:numPr>
          <w:ilvl w:val="0"/>
          <w:numId w:val="3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C5DAC">
        <w:rPr>
          <w:color w:val="000000"/>
          <w:sz w:val="28"/>
          <w:szCs w:val="28"/>
        </w:rPr>
        <w:t>Конкретные размеры денежных призов устанавливаются Президиумом республиканского комитета Белорусского профсоюза работников местной промышленности и коммунально-бытовых предприятий при подведении итогов конкурса.</w:t>
      </w:r>
    </w:p>
    <w:p w:rsidR="0000571A" w:rsidRDefault="0000571A" w:rsidP="007D6664">
      <w:pPr>
        <w:shd w:val="clear" w:color="auto" w:fill="FFFFFF"/>
        <w:tabs>
          <w:tab w:val="left" w:pos="284"/>
        </w:tabs>
        <w:jc w:val="both"/>
      </w:pPr>
    </w:p>
    <w:p w:rsidR="0000571A" w:rsidRPr="005A2508" w:rsidRDefault="0000571A" w:rsidP="007D6664">
      <w:pPr>
        <w:shd w:val="clear" w:color="auto" w:fill="FFFFFF"/>
        <w:tabs>
          <w:tab w:val="left" w:pos="284"/>
        </w:tabs>
        <w:jc w:val="both"/>
      </w:pPr>
    </w:p>
    <w:p w:rsidR="0000571A" w:rsidRPr="005A2508" w:rsidRDefault="0000571A" w:rsidP="007D6664">
      <w:pPr>
        <w:shd w:val="clear" w:color="auto" w:fill="FFFFFF"/>
        <w:tabs>
          <w:tab w:val="left" w:pos="284"/>
        </w:tabs>
        <w:jc w:val="both"/>
      </w:pPr>
    </w:p>
    <w:p w:rsidR="0000571A" w:rsidRPr="005A2508" w:rsidRDefault="0000571A" w:rsidP="007D6664">
      <w:pPr>
        <w:shd w:val="clear" w:color="auto" w:fill="FFFFFF"/>
        <w:tabs>
          <w:tab w:val="left" w:pos="284"/>
        </w:tabs>
        <w:jc w:val="both"/>
      </w:pPr>
    </w:p>
    <w:p w:rsidR="0000571A" w:rsidRPr="005A2508" w:rsidRDefault="0000571A" w:rsidP="007D6664">
      <w:pPr>
        <w:shd w:val="clear" w:color="auto" w:fill="FFFFFF"/>
        <w:tabs>
          <w:tab w:val="left" w:pos="284"/>
        </w:tabs>
        <w:jc w:val="both"/>
      </w:pPr>
    </w:p>
    <w:p w:rsidR="0000571A" w:rsidRPr="005A2508" w:rsidRDefault="0000571A" w:rsidP="007D6664">
      <w:pPr>
        <w:shd w:val="clear" w:color="auto" w:fill="FFFFFF"/>
        <w:tabs>
          <w:tab w:val="left" w:pos="284"/>
        </w:tabs>
        <w:jc w:val="both"/>
      </w:pPr>
    </w:p>
    <w:p w:rsidR="0000571A" w:rsidRPr="005A2508" w:rsidRDefault="0000571A" w:rsidP="007D6664">
      <w:pPr>
        <w:shd w:val="clear" w:color="auto" w:fill="FFFFFF"/>
        <w:tabs>
          <w:tab w:val="left" w:pos="284"/>
        </w:tabs>
        <w:jc w:val="both"/>
      </w:pPr>
    </w:p>
    <w:p w:rsidR="0000571A" w:rsidRPr="005A2508" w:rsidRDefault="0000571A" w:rsidP="007D6664">
      <w:pPr>
        <w:shd w:val="clear" w:color="auto" w:fill="FFFFFF"/>
        <w:tabs>
          <w:tab w:val="left" w:pos="284"/>
        </w:tabs>
        <w:jc w:val="both"/>
      </w:pPr>
    </w:p>
    <w:p w:rsidR="0000571A" w:rsidRPr="005A2508" w:rsidRDefault="0000571A" w:rsidP="007D6664">
      <w:pPr>
        <w:shd w:val="clear" w:color="auto" w:fill="FFFFFF"/>
        <w:tabs>
          <w:tab w:val="left" w:pos="284"/>
        </w:tabs>
        <w:jc w:val="both"/>
      </w:pPr>
    </w:p>
    <w:p w:rsidR="0000571A" w:rsidRDefault="0000571A" w:rsidP="007D6664">
      <w:pPr>
        <w:shd w:val="clear" w:color="auto" w:fill="FFFFFF"/>
        <w:tabs>
          <w:tab w:val="left" w:pos="284"/>
        </w:tabs>
        <w:jc w:val="both"/>
      </w:pPr>
    </w:p>
    <w:p w:rsidR="0000571A" w:rsidRDefault="0000571A" w:rsidP="007D6664">
      <w:pPr>
        <w:shd w:val="clear" w:color="auto" w:fill="FFFFFF"/>
        <w:tabs>
          <w:tab w:val="left" w:pos="284"/>
        </w:tabs>
        <w:jc w:val="both"/>
      </w:pPr>
    </w:p>
    <w:p w:rsidR="0000571A" w:rsidRDefault="0000571A" w:rsidP="007D6664">
      <w:pPr>
        <w:shd w:val="clear" w:color="auto" w:fill="FFFFFF"/>
        <w:tabs>
          <w:tab w:val="left" w:pos="284"/>
        </w:tabs>
        <w:jc w:val="both"/>
      </w:pPr>
    </w:p>
    <w:p w:rsidR="0000571A" w:rsidRDefault="0000571A" w:rsidP="007D6664">
      <w:pPr>
        <w:shd w:val="clear" w:color="auto" w:fill="FFFFFF"/>
        <w:tabs>
          <w:tab w:val="left" w:pos="284"/>
        </w:tabs>
        <w:jc w:val="both"/>
      </w:pPr>
    </w:p>
    <w:p w:rsidR="0000571A" w:rsidRDefault="0000571A" w:rsidP="007D6664">
      <w:pPr>
        <w:shd w:val="clear" w:color="auto" w:fill="FFFFFF"/>
        <w:tabs>
          <w:tab w:val="left" w:pos="284"/>
        </w:tabs>
        <w:jc w:val="both"/>
      </w:pPr>
    </w:p>
    <w:p w:rsidR="0000571A" w:rsidRDefault="0000571A" w:rsidP="007D6664">
      <w:p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1</w:t>
      </w:r>
    </w:p>
    <w:p w:rsidR="0000571A" w:rsidRDefault="0000571A" w:rsidP="007D6664">
      <w:p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</w:p>
    <w:p w:rsidR="0000571A" w:rsidRDefault="0000571A" w:rsidP="007D6664">
      <w:pPr>
        <w:shd w:val="clear" w:color="auto" w:fill="FFFFFF"/>
        <w:tabs>
          <w:tab w:val="left" w:pos="284"/>
        </w:tabs>
        <w:spacing w:after="1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Таблица критериев оценки конкурса</w:t>
      </w:r>
    </w:p>
    <w:p w:rsidR="0000571A" w:rsidRPr="004F7411" w:rsidRDefault="0000571A" w:rsidP="007D6664">
      <w:pPr>
        <w:shd w:val="clear" w:color="auto" w:fill="FFFFFF"/>
        <w:tabs>
          <w:tab w:val="left" w:pos="284"/>
        </w:tabs>
        <w:spacing w:after="120"/>
        <w:jc w:val="both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79"/>
        <w:gridCol w:w="2235"/>
      </w:tblGrid>
      <w:tr w:rsidR="0000571A" w:rsidTr="00B76152">
        <w:tc>
          <w:tcPr>
            <w:tcW w:w="7479" w:type="dxa"/>
            <w:vAlign w:val="center"/>
          </w:tcPr>
          <w:p w:rsidR="0000571A" w:rsidRPr="009920CC" w:rsidRDefault="0000571A" w:rsidP="00B76152">
            <w:pPr>
              <w:tabs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  <w:r w:rsidRPr="009920CC">
              <w:rPr>
                <w:color w:val="000000"/>
                <w:sz w:val="28"/>
                <w:szCs w:val="28"/>
              </w:rPr>
              <w:t>Критерии оценки</w:t>
            </w:r>
          </w:p>
        </w:tc>
        <w:tc>
          <w:tcPr>
            <w:tcW w:w="2235" w:type="dxa"/>
            <w:vAlign w:val="center"/>
          </w:tcPr>
          <w:p w:rsidR="0000571A" w:rsidRPr="009920CC" w:rsidRDefault="0000571A" w:rsidP="00B76152">
            <w:pPr>
              <w:tabs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  <w:r w:rsidRPr="009920CC">
              <w:rPr>
                <w:color w:val="000000"/>
                <w:sz w:val="28"/>
                <w:szCs w:val="28"/>
              </w:rPr>
              <w:t>Оценка</w:t>
            </w:r>
          </w:p>
          <w:p w:rsidR="0000571A" w:rsidRPr="009920CC" w:rsidRDefault="0000571A" w:rsidP="00B76152">
            <w:pPr>
              <w:tabs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  <w:r w:rsidRPr="009920CC">
              <w:rPr>
                <w:color w:val="000000"/>
                <w:sz w:val="28"/>
                <w:szCs w:val="28"/>
              </w:rPr>
              <w:t>в баллах</w:t>
            </w:r>
          </w:p>
        </w:tc>
      </w:tr>
      <w:tr w:rsidR="0000571A" w:rsidTr="00B76152">
        <w:tc>
          <w:tcPr>
            <w:tcW w:w="9714" w:type="dxa"/>
            <w:gridSpan w:val="2"/>
          </w:tcPr>
          <w:p w:rsidR="0000571A" w:rsidRPr="009920CC" w:rsidRDefault="0000571A" w:rsidP="00B76152">
            <w:pPr>
              <w:tabs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  <w:r w:rsidRPr="009920CC">
              <w:rPr>
                <w:b/>
                <w:color w:val="000000"/>
                <w:sz w:val="28"/>
                <w:szCs w:val="28"/>
              </w:rPr>
              <w:t>1. Оформление альбома</w:t>
            </w:r>
          </w:p>
        </w:tc>
      </w:tr>
      <w:tr w:rsidR="0000571A" w:rsidTr="00B76152">
        <w:tc>
          <w:tcPr>
            <w:tcW w:w="7479" w:type="dxa"/>
            <w:vAlign w:val="center"/>
          </w:tcPr>
          <w:p w:rsidR="0000571A" w:rsidRPr="009920CC" w:rsidRDefault="0000571A" w:rsidP="00B76152">
            <w:pPr>
              <w:ind w:firstLine="426"/>
              <w:rPr>
                <w:color w:val="000000"/>
                <w:sz w:val="28"/>
                <w:szCs w:val="28"/>
              </w:rPr>
            </w:pPr>
            <w:r w:rsidRPr="009920CC">
              <w:rPr>
                <w:color w:val="000000"/>
                <w:sz w:val="28"/>
                <w:szCs w:val="28"/>
              </w:rPr>
              <w:t>формата А3</w:t>
            </w:r>
          </w:p>
          <w:p w:rsidR="0000571A" w:rsidRPr="009920CC" w:rsidRDefault="0000571A" w:rsidP="00B76152">
            <w:pPr>
              <w:ind w:firstLine="426"/>
              <w:rPr>
                <w:b/>
                <w:color w:val="000000"/>
                <w:sz w:val="28"/>
                <w:szCs w:val="28"/>
              </w:rPr>
            </w:pPr>
            <w:r w:rsidRPr="009920CC">
              <w:rPr>
                <w:color w:val="000000"/>
                <w:sz w:val="28"/>
                <w:szCs w:val="28"/>
              </w:rPr>
              <w:t>формата А4</w:t>
            </w:r>
          </w:p>
        </w:tc>
        <w:tc>
          <w:tcPr>
            <w:tcW w:w="2235" w:type="dxa"/>
            <w:vAlign w:val="center"/>
          </w:tcPr>
          <w:p w:rsidR="0000571A" w:rsidRPr="009920CC" w:rsidRDefault="0000571A" w:rsidP="00B76152">
            <w:pPr>
              <w:jc w:val="center"/>
              <w:rPr>
                <w:color w:val="000000"/>
                <w:sz w:val="28"/>
                <w:szCs w:val="28"/>
              </w:rPr>
            </w:pPr>
            <w:r w:rsidRPr="009920CC">
              <w:rPr>
                <w:color w:val="000000"/>
                <w:sz w:val="28"/>
                <w:szCs w:val="28"/>
              </w:rPr>
              <w:t>10</w:t>
            </w:r>
          </w:p>
          <w:p w:rsidR="0000571A" w:rsidRPr="009920CC" w:rsidRDefault="0000571A" w:rsidP="00B76152">
            <w:pPr>
              <w:jc w:val="center"/>
              <w:rPr>
                <w:color w:val="000000"/>
                <w:sz w:val="28"/>
                <w:szCs w:val="28"/>
              </w:rPr>
            </w:pPr>
            <w:r w:rsidRPr="009920CC">
              <w:rPr>
                <w:color w:val="000000"/>
                <w:sz w:val="28"/>
                <w:szCs w:val="28"/>
              </w:rPr>
              <w:t>8</w:t>
            </w:r>
          </w:p>
        </w:tc>
      </w:tr>
      <w:tr w:rsidR="0000571A" w:rsidTr="00B76152">
        <w:tc>
          <w:tcPr>
            <w:tcW w:w="9714" w:type="dxa"/>
            <w:gridSpan w:val="2"/>
          </w:tcPr>
          <w:p w:rsidR="0000571A" w:rsidRPr="009920CC" w:rsidRDefault="0000571A" w:rsidP="00B76152">
            <w:pPr>
              <w:tabs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  <w:r w:rsidRPr="009920CC">
              <w:rPr>
                <w:b/>
                <w:color w:val="000000"/>
                <w:sz w:val="28"/>
                <w:szCs w:val="28"/>
              </w:rPr>
              <w:t>2. Охвата профсоюзным членством</w:t>
            </w:r>
          </w:p>
        </w:tc>
      </w:tr>
      <w:tr w:rsidR="0000571A" w:rsidTr="00B76152">
        <w:tc>
          <w:tcPr>
            <w:tcW w:w="7479" w:type="dxa"/>
            <w:vAlign w:val="center"/>
          </w:tcPr>
          <w:p w:rsidR="0000571A" w:rsidRPr="009920CC" w:rsidRDefault="0000571A" w:rsidP="00B76152">
            <w:pPr>
              <w:ind w:firstLine="426"/>
              <w:rPr>
                <w:color w:val="000000"/>
                <w:sz w:val="28"/>
                <w:szCs w:val="28"/>
              </w:rPr>
            </w:pPr>
            <w:r w:rsidRPr="009920CC">
              <w:rPr>
                <w:color w:val="000000"/>
                <w:sz w:val="28"/>
                <w:szCs w:val="28"/>
              </w:rPr>
              <w:t>100%</w:t>
            </w:r>
          </w:p>
          <w:p w:rsidR="0000571A" w:rsidRPr="009920CC" w:rsidRDefault="0000571A" w:rsidP="00B76152">
            <w:pPr>
              <w:ind w:firstLine="426"/>
              <w:rPr>
                <w:color w:val="000000"/>
                <w:sz w:val="28"/>
                <w:szCs w:val="28"/>
              </w:rPr>
            </w:pPr>
            <w:r w:rsidRPr="009920CC">
              <w:rPr>
                <w:color w:val="000000"/>
                <w:sz w:val="28"/>
                <w:szCs w:val="28"/>
              </w:rPr>
              <w:t>от 95% до 99,9 %</w:t>
            </w:r>
          </w:p>
          <w:p w:rsidR="0000571A" w:rsidRPr="009920CC" w:rsidRDefault="0000571A" w:rsidP="00B76152">
            <w:pPr>
              <w:ind w:firstLine="426"/>
              <w:rPr>
                <w:color w:val="000000"/>
                <w:sz w:val="28"/>
                <w:szCs w:val="28"/>
              </w:rPr>
            </w:pPr>
            <w:r w:rsidRPr="009920CC">
              <w:rPr>
                <w:color w:val="000000"/>
                <w:sz w:val="28"/>
                <w:szCs w:val="28"/>
              </w:rPr>
              <w:t>менее 95%</w:t>
            </w:r>
          </w:p>
        </w:tc>
        <w:tc>
          <w:tcPr>
            <w:tcW w:w="2235" w:type="dxa"/>
            <w:vAlign w:val="center"/>
          </w:tcPr>
          <w:p w:rsidR="0000571A" w:rsidRPr="009920CC" w:rsidRDefault="0000571A" w:rsidP="00B76152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9920CC">
              <w:rPr>
                <w:color w:val="000000"/>
                <w:sz w:val="28"/>
                <w:szCs w:val="28"/>
              </w:rPr>
              <w:t>10 </w:t>
            </w:r>
            <w:r w:rsidRPr="009920CC">
              <w:rPr>
                <w:color w:val="000000"/>
                <w:sz w:val="28"/>
                <w:szCs w:val="28"/>
              </w:rPr>
              <w:br/>
              <w:t>8</w:t>
            </w:r>
          </w:p>
        </w:tc>
      </w:tr>
      <w:tr w:rsidR="0000571A" w:rsidTr="00B76152">
        <w:tc>
          <w:tcPr>
            <w:tcW w:w="9714" w:type="dxa"/>
            <w:gridSpan w:val="2"/>
          </w:tcPr>
          <w:p w:rsidR="0000571A" w:rsidRPr="009920CC" w:rsidRDefault="0000571A" w:rsidP="00B76152">
            <w:pPr>
              <w:tabs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  <w:r w:rsidRPr="009920CC">
              <w:rPr>
                <w:b/>
                <w:color w:val="000000"/>
                <w:sz w:val="28"/>
                <w:szCs w:val="28"/>
              </w:rPr>
              <w:t>3. Информационная работа с использованием Интернет-ресурсов</w:t>
            </w:r>
          </w:p>
        </w:tc>
      </w:tr>
      <w:tr w:rsidR="0000571A" w:rsidTr="00B76152">
        <w:tc>
          <w:tcPr>
            <w:tcW w:w="7479" w:type="dxa"/>
          </w:tcPr>
          <w:p w:rsidR="0000571A" w:rsidRPr="009920CC" w:rsidRDefault="0000571A" w:rsidP="00B76152">
            <w:pPr>
              <w:ind w:firstLine="426"/>
              <w:rPr>
                <w:color w:val="000000"/>
                <w:sz w:val="28"/>
                <w:szCs w:val="28"/>
              </w:rPr>
            </w:pPr>
            <w:r w:rsidRPr="009920CC">
              <w:rPr>
                <w:color w:val="000000"/>
                <w:sz w:val="28"/>
                <w:szCs w:val="28"/>
              </w:rPr>
              <w:t>наличие собственного сайта ППО</w:t>
            </w:r>
          </w:p>
          <w:p w:rsidR="0000571A" w:rsidRPr="009920CC" w:rsidRDefault="0000571A" w:rsidP="00B76152">
            <w:pPr>
              <w:ind w:firstLine="426"/>
              <w:rPr>
                <w:color w:val="000000"/>
                <w:sz w:val="28"/>
                <w:szCs w:val="28"/>
              </w:rPr>
            </w:pPr>
            <w:r w:rsidRPr="009920CC">
              <w:rPr>
                <w:color w:val="000000"/>
                <w:sz w:val="28"/>
                <w:szCs w:val="28"/>
              </w:rPr>
              <w:t>наличие интернет страницы ППО на сайте предприятия</w:t>
            </w:r>
          </w:p>
          <w:p w:rsidR="0000571A" w:rsidRPr="009920CC" w:rsidRDefault="0000571A" w:rsidP="00B76152">
            <w:pPr>
              <w:ind w:firstLine="426"/>
              <w:rPr>
                <w:color w:val="000000"/>
                <w:sz w:val="28"/>
                <w:szCs w:val="28"/>
              </w:rPr>
            </w:pPr>
            <w:r w:rsidRPr="009920CC">
              <w:rPr>
                <w:color w:val="000000"/>
                <w:sz w:val="28"/>
                <w:szCs w:val="28"/>
              </w:rPr>
              <w:t>отсутствии сайта или интернет страницы</w:t>
            </w:r>
          </w:p>
        </w:tc>
        <w:tc>
          <w:tcPr>
            <w:tcW w:w="2235" w:type="dxa"/>
          </w:tcPr>
          <w:p w:rsidR="0000571A" w:rsidRPr="009920CC" w:rsidRDefault="0000571A" w:rsidP="00B76152">
            <w:pPr>
              <w:tabs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  <w:r w:rsidRPr="009920CC">
              <w:rPr>
                <w:color w:val="000000"/>
                <w:sz w:val="28"/>
                <w:szCs w:val="28"/>
              </w:rPr>
              <w:t>10</w:t>
            </w:r>
          </w:p>
          <w:p w:rsidR="0000571A" w:rsidRPr="009920CC" w:rsidRDefault="0000571A" w:rsidP="00B76152">
            <w:pPr>
              <w:tabs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  <w:r w:rsidRPr="009920CC">
              <w:rPr>
                <w:color w:val="000000"/>
                <w:sz w:val="28"/>
                <w:szCs w:val="28"/>
              </w:rPr>
              <w:t>5</w:t>
            </w:r>
          </w:p>
          <w:p w:rsidR="0000571A" w:rsidRPr="009920CC" w:rsidRDefault="0000571A" w:rsidP="00B76152">
            <w:pPr>
              <w:tabs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  <w:r w:rsidRPr="009920CC">
              <w:rPr>
                <w:color w:val="000000"/>
                <w:sz w:val="28"/>
                <w:szCs w:val="28"/>
              </w:rPr>
              <w:t>0</w:t>
            </w:r>
          </w:p>
        </w:tc>
      </w:tr>
      <w:tr w:rsidR="0000571A" w:rsidTr="00B76152">
        <w:tc>
          <w:tcPr>
            <w:tcW w:w="9714" w:type="dxa"/>
            <w:gridSpan w:val="2"/>
          </w:tcPr>
          <w:p w:rsidR="0000571A" w:rsidRPr="009920CC" w:rsidRDefault="0000571A" w:rsidP="00B76152">
            <w:pPr>
              <w:tabs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  <w:r w:rsidRPr="009920CC">
              <w:rPr>
                <w:b/>
                <w:color w:val="000000"/>
                <w:sz w:val="28"/>
                <w:szCs w:val="28"/>
              </w:rPr>
              <w:t>4. Информационное наполнение Интернет-ресурса организации</w:t>
            </w:r>
          </w:p>
        </w:tc>
      </w:tr>
      <w:tr w:rsidR="0000571A" w:rsidTr="00B76152">
        <w:tc>
          <w:tcPr>
            <w:tcW w:w="7479" w:type="dxa"/>
          </w:tcPr>
          <w:p w:rsidR="0000571A" w:rsidRPr="009920CC" w:rsidRDefault="0000571A" w:rsidP="00B76152">
            <w:pPr>
              <w:ind w:firstLine="426"/>
              <w:rPr>
                <w:color w:val="000000"/>
                <w:sz w:val="28"/>
                <w:szCs w:val="28"/>
              </w:rPr>
            </w:pPr>
            <w:r w:rsidRPr="009920CC">
              <w:rPr>
                <w:color w:val="000000"/>
                <w:sz w:val="28"/>
                <w:szCs w:val="28"/>
              </w:rPr>
              <w:t>наполнение всех разделов сайта актуальной информацией</w:t>
            </w:r>
          </w:p>
          <w:p w:rsidR="0000571A" w:rsidRPr="009920CC" w:rsidRDefault="0000571A" w:rsidP="00B76152">
            <w:pPr>
              <w:ind w:firstLine="426"/>
              <w:rPr>
                <w:color w:val="000000"/>
                <w:sz w:val="28"/>
                <w:szCs w:val="28"/>
              </w:rPr>
            </w:pPr>
            <w:r w:rsidRPr="009920CC">
              <w:rPr>
                <w:color w:val="000000"/>
                <w:sz w:val="28"/>
                <w:szCs w:val="28"/>
              </w:rPr>
              <w:t>отсутствие заполнения информацией в 2-3 разделов</w:t>
            </w:r>
          </w:p>
          <w:p w:rsidR="0000571A" w:rsidRPr="009920CC" w:rsidRDefault="0000571A" w:rsidP="00B76152">
            <w:pPr>
              <w:ind w:firstLine="426"/>
              <w:rPr>
                <w:b/>
                <w:color w:val="000000"/>
                <w:sz w:val="28"/>
                <w:szCs w:val="28"/>
              </w:rPr>
            </w:pPr>
            <w:r w:rsidRPr="009920CC">
              <w:rPr>
                <w:color w:val="000000"/>
                <w:sz w:val="28"/>
                <w:szCs w:val="28"/>
              </w:rPr>
              <w:t>отсутствие заполнения информацией более чем в 3 разделах</w:t>
            </w:r>
          </w:p>
        </w:tc>
        <w:tc>
          <w:tcPr>
            <w:tcW w:w="2235" w:type="dxa"/>
          </w:tcPr>
          <w:p w:rsidR="0000571A" w:rsidRPr="009920CC" w:rsidRDefault="0000571A" w:rsidP="00B76152">
            <w:pPr>
              <w:tabs>
                <w:tab w:val="left" w:pos="284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00571A" w:rsidRPr="009920CC" w:rsidRDefault="0000571A" w:rsidP="00B76152">
            <w:pPr>
              <w:tabs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  <w:r w:rsidRPr="009920CC">
              <w:rPr>
                <w:color w:val="000000"/>
                <w:sz w:val="28"/>
                <w:szCs w:val="28"/>
              </w:rPr>
              <w:t>10</w:t>
            </w:r>
          </w:p>
          <w:p w:rsidR="0000571A" w:rsidRPr="009920CC" w:rsidRDefault="0000571A" w:rsidP="00B76152">
            <w:pPr>
              <w:tabs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  <w:r w:rsidRPr="009920CC">
              <w:rPr>
                <w:color w:val="000000"/>
                <w:sz w:val="28"/>
                <w:szCs w:val="28"/>
              </w:rPr>
              <w:t>5</w:t>
            </w:r>
          </w:p>
          <w:p w:rsidR="0000571A" w:rsidRPr="009920CC" w:rsidRDefault="0000571A" w:rsidP="00B76152">
            <w:pPr>
              <w:tabs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00571A" w:rsidRPr="009920CC" w:rsidRDefault="0000571A" w:rsidP="00B76152">
            <w:pPr>
              <w:tabs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  <w:r w:rsidRPr="009920CC">
              <w:rPr>
                <w:color w:val="000000"/>
                <w:sz w:val="28"/>
                <w:szCs w:val="28"/>
              </w:rPr>
              <w:t>1</w:t>
            </w:r>
          </w:p>
        </w:tc>
      </w:tr>
      <w:tr w:rsidR="0000571A" w:rsidTr="00B76152">
        <w:tc>
          <w:tcPr>
            <w:tcW w:w="9714" w:type="dxa"/>
            <w:gridSpan w:val="2"/>
          </w:tcPr>
          <w:p w:rsidR="0000571A" w:rsidRPr="009920CC" w:rsidRDefault="0000571A" w:rsidP="00B76152">
            <w:pPr>
              <w:tabs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  <w:r w:rsidRPr="009920CC">
              <w:rPr>
                <w:b/>
                <w:color w:val="000000"/>
                <w:sz w:val="28"/>
                <w:szCs w:val="28"/>
              </w:rPr>
              <w:t>5. Информационное обновление Интернет-ресурса организации</w:t>
            </w:r>
          </w:p>
        </w:tc>
      </w:tr>
      <w:tr w:rsidR="0000571A" w:rsidTr="00B76152">
        <w:tc>
          <w:tcPr>
            <w:tcW w:w="7479" w:type="dxa"/>
          </w:tcPr>
          <w:p w:rsidR="0000571A" w:rsidRPr="009920CC" w:rsidRDefault="0000571A" w:rsidP="00B76152">
            <w:pPr>
              <w:ind w:firstLine="426"/>
              <w:rPr>
                <w:color w:val="000000"/>
                <w:sz w:val="28"/>
                <w:szCs w:val="28"/>
              </w:rPr>
            </w:pPr>
            <w:r w:rsidRPr="009920CC">
              <w:rPr>
                <w:color w:val="000000"/>
                <w:sz w:val="28"/>
                <w:szCs w:val="28"/>
              </w:rPr>
              <w:t>ежемесячно</w:t>
            </w:r>
          </w:p>
          <w:p w:rsidR="0000571A" w:rsidRPr="009920CC" w:rsidRDefault="0000571A" w:rsidP="00B76152">
            <w:pPr>
              <w:ind w:firstLine="426"/>
              <w:rPr>
                <w:color w:val="000000"/>
                <w:sz w:val="28"/>
                <w:szCs w:val="28"/>
              </w:rPr>
            </w:pPr>
            <w:r w:rsidRPr="009920CC">
              <w:rPr>
                <w:color w:val="000000"/>
                <w:sz w:val="28"/>
                <w:szCs w:val="28"/>
              </w:rPr>
              <w:t>в 2- 3 месяца</w:t>
            </w:r>
          </w:p>
          <w:p w:rsidR="0000571A" w:rsidRPr="009920CC" w:rsidRDefault="0000571A" w:rsidP="00B76152">
            <w:pPr>
              <w:ind w:firstLine="426"/>
              <w:rPr>
                <w:b/>
                <w:color w:val="000000"/>
                <w:sz w:val="28"/>
                <w:szCs w:val="28"/>
              </w:rPr>
            </w:pPr>
            <w:r w:rsidRPr="009920CC">
              <w:rPr>
                <w:color w:val="000000"/>
                <w:sz w:val="28"/>
                <w:szCs w:val="28"/>
              </w:rPr>
              <w:t>в 4-5 месяцев</w:t>
            </w:r>
          </w:p>
        </w:tc>
        <w:tc>
          <w:tcPr>
            <w:tcW w:w="2235" w:type="dxa"/>
          </w:tcPr>
          <w:p w:rsidR="0000571A" w:rsidRPr="009920CC" w:rsidRDefault="0000571A" w:rsidP="00B76152">
            <w:pPr>
              <w:tabs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  <w:r w:rsidRPr="009920CC">
              <w:rPr>
                <w:color w:val="000000"/>
                <w:sz w:val="28"/>
                <w:szCs w:val="28"/>
              </w:rPr>
              <w:t>10</w:t>
            </w:r>
          </w:p>
          <w:p w:rsidR="0000571A" w:rsidRPr="009920CC" w:rsidRDefault="0000571A" w:rsidP="00B76152">
            <w:pPr>
              <w:tabs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  <w:r w:rsidRPr="009920CC">
              <w:rPr>
                <w:color w:val="000000"/>
                <w:sz w:val="28"/>
                <w:szCs w:val="28"/>
              </w:rPr>
              <w:t>6</w:t>
            </w:r>
          </w:p>
          <w:p w:rsidR="0000571A" w:rsidRPr="009920CC" w:rsidRDefault="0000571A" w:rsidP="00B76152">
            <w:pPr>
              <w:tabs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  <w:r w:rsidRPr="009920CC">
              <w:rPr>
                <w:color w:val="000000"/>
                <w:sz w:val="28"/>
                <w:szCs w:val="28"/>
              </w:rPr>
              <w:t>2</w:t>
            </w:r>
          </w:p>
        </w:tc>
      </w:tr>
      <w:tr w:rsidR="0000571A" w:rsidTr="00B76152">
        <w:tc>
          <w:tcPr>
            <w:tcW w:w="9714" w:type="dxa"/>
            <w:gridSpan w:val="2"/>
          </w:tcPr>
          <w:p w:rsidR="0000571A" w:rsidRPr="009920CC" w:rsidRDefault="0000571A" w:rsidP="00B76152">
            <w:pPr>
              <w:tabs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  <w:r w:rsidRPr="009920CC">
              <w:rPr>
                <w:b/>
                <w:color w:val="000000"/>
                <w:sz w:val="28"/>
                <w:szCs w:val="28"/>
              </w:rPr>
              <w:t>6. Оформление информационных стендов профсоюзной организации</w:t>
            </w:r>
          </w:p>
        </w:tc>
      </w:tr>
      <w:tr w:rsidR="0000571A" w:rsidTr="00B76152">
        <w:tc>
          <w:tcPr>
            <w:tcW w:w="7479" w:type="dxa"/>
          </w:tcPr>
          <w:p w:rsidR="0000571A" w:rsidRPr="009920CC" w:rsidRDefault="0000571A" w:rsidP="00B76152">
            <w:pPr>
              <w:ind w:firstLine="426"/>
              <w:rPr>
                <w:color w:val="000000"/>
                <w:sz w:val="28"/>
                <w:szCs w:val="28"/>
              </w:rPr>
            </w:pPr>
            <w:r w:rsidRPr="009920CC">
              <w:rPr>
                <w:color w:val="000000"/>
                <w:sz w:val="28"/>
                <w:szCs w:val="28"/>
              </w:rPr>
              <w:t>соответствует единому стандарту информационных стендов первичных профсоюзных организаций утвержденному Постановлением президиума Совета ФПБ от 30.11.2015г. №48</w:t>
            </w:r>
          </w:p>
          <w:p w:rsidR="0000571A" w:rsidRPr="009920CC" w:rsidRDefault="0000571A" w:rsidP="00B76152">
            <w:pPr>
              <w:ind w:firstLine="426"/>
              <w:rPr>
                <w:color w:val="000000"/>
                <w:sz w:val="28"/>
                <w:szCs w:val="28"/>
              </w:rPr>
            </w:pPr>
            <w:r w:rsidRPr="009920CC">
              <w:rPr>
                <w:color w:val="000000"/>
                <w:sz w:val="28"/>
                <w:szCs w:val="28"/>
              </w:rPr>
              <w:t>не соответствует несколько разделов</w:t>
            </w:r>
          </w:p>
          <w:p w:rsidR="0000571A" w:rsidRPr="009920CC" w:rsidRDefault="0000571A" w:rsidP="00B76152">
            <w:pPr>
              <w:ind w:firstLine="426"/>
              <w:rPr>
                <w:b/>
                <w:color w:val="000000"/>
                <w:sz w:val="28"/>
                <w:szCs w:val="28"/>
              </w:rPr>
            </w:pPr>
            <w:r w:rsidRPr="009920CC">
              <w:rPr>
                <w:color w:val="000000"/>
                <w:sz w:val="28"/>
                <w:szCs w:val="28"/>
              </w:rPr>
              <w:t xml:space="preserve">не соответствует </w:t>
            </w:r>
          </w:p>
        </w:tc>
        <w:tc>
          <w:tcPr>
            <w:tcW w:w="2235" w:type="dxa"/>
          </w:tcPr>
          <w:p w:rsidR="0000571A" w:rsidRPr="009920CC" w:rsidRDefault="0000571A" w:rsidP="00B76152">
            <w:pPr>
              <w:tabs>
                <w:tab w:val="left" w:pos="284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00571A" w:rsidRPr="009920CC" w:rsidRDefault="0000571A" w:rsidP="00B76152">
            <w:pPr>
              <w:tabs>
                <w:tab w:val="left" w:pos="284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00571A" w:rsidRPr="009920CC" w:rsidRDefault="0000571A" w:rsidP="00B76152">
            <w:pPr>
              <w:tabs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00571A" w:rsidRPr="009920CC" w:rsidRDefault="0000571A" w:rsidP="00B76152">
            <w:pPr>
              <w:tabs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  <w:r w:rsidRPr="009920CC">
              <w:rPr>
                <w:color w:val="000000"/>
                <w:sz w:val="28"/>
                <w:szCs w:val="28"/>
              </w:rPr>
              <w:t>10</w:t>
            </w:r>
          </w:p>
          <w:p w:rsidR="0000571A" w:rsidRPr="009920CC" w:rsidRDefault="0000571A" w:rsidP="00B76152">
            <w:pPr>
              <w:tabs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  <w:r w:rsidRPr="009920CC">
              <w:rPr>
                <w:color w:val="000000"/>
                <w:sz w:val="28"/>
                <w:szCs w:val="28"/>
              </w:rPr>
              <w:t>5</w:t>
            </w:r>
          </w:p>
          <w:p w:rsidR="0000571A" w:rsidRPr="009920CC" w:rsidRDefault="0000571A" w:rsidP="00B76152">
            <w:pPr>
              <w:tabs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  <w:r w:rsidRPr="009920CC">
              <w:rPr>
                <w:color w:val="000000"/>
                <w:sz w:val="28"/>
                <w:szCs w:val="28"/>
              </w:rPr>
              <w:t>0</w:t>
            </w:r>
          </w:p>
        </w:tc>
      </w:tr>
      <w:tr w:rsidR="0000571A" w:rsidTr="00B76152">
        <w:tc>
          <w:tcPr>
            <w:tcW w:w="9714" w:type="dxa"/>
            <w:gridSpan w:val="2"/>
          </w:tcPr>
          <w:p w:rsidR="0000571A" w:rsidRPr="009920CC" w:rsidRDefault="0000571A" w:rsidP="00B76152">
            <w:pPr>
              <w:tabs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  <w:r w:rsidRPr="009920CC">
              <w:rPr>
                <w:b/>
                <w:color w:val="000000"/>
                <w:sz w:val="28"/>
                <w:szCs w:val="28"/>
              </w:rPr>
              <w:t>7. Полнота и актуальность их заполнения</w:t>
            </w:r>
          </w:p>
        </w:tc>
      </w:tr>
      <w:tr w:rsidR="0000571A" w:rsidTr="00B76152">
        <w:tc>
          <w:tcPr>
            <w:tcW w:w="7479" w:type="dxa"/>
          </w:tcPr>
          <w:p w:rsidR="0000571A" w:rsidRPr="009920CC" w:rsidRDefault="0000571A" w:rsidP="00B76152">
            <w:pPr>
              <w:ind w:firstLine="426"/>
              <w:rPr>
                <w:color w:val="000000"/>
                <w:sz w:val="28"/>
                <w:szCs w:val="28"/>
              </w:rPr>
            </w:pPr>
            <w:r w:rsidRPr="009920CC">
              <w:rPr>
                <w:color w:val="000000"/>
                <w:sz w:val="28"/>
                <w:szCs w:val="28"/>
              </w:rPr>
              <w:t>заполнение актуальной информацией 100% разделов стендов</w:t>
            </w:r>
          </w:p>
          <w:p w:rsidR="0000571A" w:rsidRPr="009920CC" w:rsidRDefault="0000571A" w:rsidP="00B76152">
            <w:pPr>
              <w:ind w:firstLine="426"/>
              <w:rPr>
                <w:color w:val="000000"/>
                <w:sz w:val="28"/>
                <w:szCs w:val="28"/>
              </w:rPr>
            </w:pPr>
            <w:r w:rsidRPr="009920CC">
              <w:rPr>
                <w:color w:val="000000"/>
                <w:sz w:val="28"/>
                <w:szCs w:val="28"/>
              </w:rPr>
              <w:t>заполнение актуальной информацией 70-99% разделов стендов</w:t>
            </w:r>
          </w:p>
          <w:p w:rsidR="0000571A" w:rsidRPr="009920CC" w:rsidRDefault="0000571A" w:rsidP="00B76152">
            <w:pPr>
              <w:ind w:firstLine="426"/>
              <w:rPr>
                <w:color w:val="000000"/>
                <w:sz w:val="28"/>
                <w:szCs w:val="28"/>
              </w:rPr>
            </w:pPr>
            <w:r w:rsidRPr="009920CC">
              <w:rPr>
                <w:color w:val="000000"/>
                <w:sz w:val="28"/>
                <w:szCs w:val="28"/>
              </w:rPr>
              <w:t>заполнение актуальной информацией 50-69% разделов стендов</w:t>
            </w:r>
          </w:p>
          <w:p w:rsidR="0000571A" w:rsidRPr="009920CC" w:rsidRDefault="0000571A" w:rsidP="00B76152">
            <w:pPr>
              <w:ind w:firstLine="426"/>
              <w:rPr>
                <w:color w:val="000000"/>
                <w:sz w:val="28"/>
                <w:szCs w:val="28"/>
              </w:rPr>
            </w:pPr>
            <w:r w:rsidRPr="009920CC">
              <w:rPr>
                <w:color w:val="000000"/>
                <w:sz w:val="28"/>
                <w:szCs w:val="28"/>
              </w:rPr>
              <w:t>заполнение актуальной информацией менее 50% разделов стендов</w:t>
            </w:r>
          </w:p>
          <w:p w:rsidR="0000571A" w:rsidRPr="009920CC" w:rsidRDefault="0000571A" w:rsidP="00B76152">
            <w:pPr>
              <w:ind w:firstLine="426"/>
              <w:rPr>
                <w:color w:val="000000"/>
                <w:sz w:val="28"/>
                <w:szCs w:val="28"/>
              </w:rPr>
            </w:pPr>
          </w:p>
          <w:p w:rsidR="0000571A" w:rsidRPr="009920CC" w:rsidRDefault="0000571A" w:rsidP="00B76152">
            <w:pPr>
              <w:ind w:firstLine="426"/>
              <w:rPr>
                <w:color w:val="000000"/>
                <w:sz w:val="28"/>
                <w:szCs w:val="28"/>
              </w:rPr>
            </w:pPr>
          </w:p>
          <w:p w:rsidR="0000571A" w:rsidRPr="009920CC" w:rsidRDefault="0000571A" w:rsidP="00B76152">
            <w:pPr>
              <w:ind w:firstLine="426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35" w:type="dxa"/>
          </w:tcPr>
          <w:p w:rsidR="0000571A" w:rsidRPr="009920CC" w:rsidRDefault="0000571A" w:rsidP="00B76152">
            <w:pPr>
              <w:tabs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  <w:r w:rsidRPr="009920CC">
              <w:rPr>
                <w:color w:val="000000"/>
                <w:sz w:val="28"/>
                <w:szCs w:val="28"/>
              </w:rPr>
              <w:t>10</w:t>
            </w:r>
          </w:p>
          <w:p w:rsidR="0000571A" w:rsidRPr="009920CC" w:rsidRDefault="0000571A" w:rsidP="00B76152">
            <w:pPr>
              <w:tabs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00571A" w:rsidRPr="009920CC" w:rsidRDefault="0000571A" w:rsidP="00B76152">
            <w:pPr>
              <w:tabs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  <w:r w:rsidRPr="009920CC">
              <w:rPr>
                <w:color w:val="000000"/>
                <w:sz w:val="28"/>
                <w:szCs w:val="28"/>
              </w:rPr>
              <w:t>8</w:t>
            </w:r>
          </w:p>
          <w:p w:rsidR="0000571A" w:rsidRPr="009920CC" w:rsidRDefault="0000571A" w:rsidP="00B76152">
            <w:pPr>
              <w:tabs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00571A" w:rsidRPr="009920CC" w:rsidRDefault="0000571A" w:rsidP="00B76152">
            <w:pPr>
              <w:tabs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  <w:r w:rsidRPr="009920CC">
              <w:rPr>
                <w:color w:val="000000"/>
                <w:sz w:val="28"/>
                <w:szCs w:val="28"/>
              </w:rPr>
              <w:t>6</w:t>
            </w:r>
          </w:p>
          <w:p w:rsidR="0000571A" w:rsidRPr="009920CC" w:rsidRDefault="0000571A" w:rsidP="00B76152">
            <w:pPr>
              <w:tabs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00571A" w:rsidRPr="009920CC" w:rsidRDefault="0000571A" w:rsidP="00B76152">
            <w:pPr>
              <w:tabs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  <w:r w:rsidRPr="009920CC">
              <w:rPr>
                <w:color w:val="000000"/>
                <w:sz w:val="28"/>
                <w:szCs w:val="28"/>
              </w:rPr>
              <w:t>4</w:t>
            </w:r>
          </w:p>
        </w:tc>
      </w:tr>
      <w:tr w:rsidR="0000571A" w:rsidTr="00B76152">
        <w:tc>
          <w:tcPr>
            <w:tcW w:w="9714" w:type="dxa"/>
            <w:gridSpan w:val="2"/>
          </w:tcPr>
          <w:p w:rsidR="0000571A" w:rsidRPr="009920CC" w:rsidRDefault="0000571A" w:rsidP="00B76152">
            <w:pPr>
              <w:tabs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  <w:r w:rsidRPr="009920CC">
              <w:rPr>
                <w:b/>
                <w:color w:val="000000"/>
                <w:sz w:val="28"/>
                <w:szCs w:val="28"/>
              </w:rPr>
              <w:t>8. Наличие профсоюзных стендов (уголков) в цеховых комитетах</w:t>
            </w:r>
          </w:p>
        </w:tc>
      </w:tr>
      <w:tr w:rsidR="0000571A" w:rsidTr="00B76152">
        <w:tc>
          <w:tcPr>
            <w:tcW w:w="7479" w:type="dxa"/>
          </w:tcPr>
          <w:p w:rsidR="0000571A" w:rsidRPr="009920CC" w:rsidRDefault="0000571A" w:rsidP="00B76152">
            <w:pPr>
              <w:ind w:left="357"/>
              <w:rPr>
                <w:color w:val="000000"/>
                <w:sz w:val="28"/>
                <w:szCs w:val="28"/>
              </w:rPr>
            </w:pPr>
            <w:r w:rsidRPr="009920CC">
              <w:rPr>
                <w:color w:val="000000"/>
                <w:sz w:val="28"/>
                <w:szCs w:val="28"/>
              </w:rPr>
              <w:t>100%</w:t>
            </w:r>
          </w:p>
          <w:p w:rsidR="0000571A" w:rsidRPr="009920CC" w:rsidRDefault="0000571A" w:rsidP="00B76152">
            <w:pPr>
              <w:ind w:left="357"/>
              <w:rPr>
                <w:color w:val="000000"/>
                <w:sz w:val="28"/>
                <w:szCs w:val="28"/>
              </w:rPr>
            </w:pPr>
            <w:r w:rsidRPr="009920CC">
              <w:rPr>
                <w:color w:val="000000"/>
                <w:sz w:val="28"/>
                <w:szCs w:val="28"/>
              </w:rPr>
              <w:t>от 50 до 99%</w:t>
            </w:r>
          </w:p>
          <w:p w:rsidR="0000571A" w:rsidRPr="009920CC" w:rsidRDefault="0000571A" w:rsidP="00B76152">
            <w:pPr>
              <w:ind w:left="357"/>
              <w:rPr>
                <w:color w:val="000000"/>
                <w:sz w:val="28"/>
                <w:szCs w:val="28"/>
              </w:rPr>
            </w:pPr>
            <w:r w:rsidRPr="009920CC">
              <w:rPr>
                <w:color w:val="000000"/>
                <w:sz w:val="28"/>
                <w:szCs w:val="28"/>
              </w:rPr>
              <w:t>менее 50%</w:t>
            </w:r>
          </w:p>
          <w:p w:rsidR="0000571A" w:rsidRPr="009920CC" w:rsidRDefault="0000571A" w:rsidP="00B76152">
            <w:pPr>
              <w:ind w:left="357"/>
              <w:rPr>
                <w:b/>
                <w:color w:val="000000"/>
                <w:sz w:val="28"/>
                <w:szCs w:val="28"/>
              </w:rPr>
            </w:pPr>
            <w:r w:rsidRPr="009920CC">
              <w:rPr>
                <w:color w:val="000000"/>
                <w:sz w:val="28"/>
                <w:szCs w:val="28"/>
              </w:rPr>
              <w:t>отсутствуют</w:t>
            </w:r>
          </w:p>
        </w:tc>
        <w:tc>
          <w:tcPr>
            <w:tcW w:w="2235" w:type="dxa"/>
          </w:tcPr>
          <w:p w:rsidR="0000571A" w:rsidRPr="009920CC" w:rsidRDefault="0000571A" w:rsidP="00B76152">
            <w:pPr>
              <w:tabs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  <w:r w:rsidRPr="009920CC">
              <w:rPr>
                <w:color w:val="000000"/>
                <w:sz w:val="28"/>
                <w:szCs w:val="28"/>
              </w:rPr>
              <w:t>10</w:t>
            </w:r>
          </w:p>
          <w:p w:rsidR="0000571A" w:rsidRPr="009920CC" w:rsidRDefault="0000571A" w:rsidP="00B76152">
            <w:pPr>
              <w:tabs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  <w:r w:rsidRPr="009920CC">
              <w:rPr>
                <w:color w:val="000000"/>
                <w:sz w:val="28"/>
                <w:szCs w:val="28"/>
              </w:rPr>
              <w:t>6</w:t>
            </w:r>
          </w:p>
          <w:p w:rsidR="0000571A" w:rsidRPr="009920CC" w:rsidRDefault="0000571A" w:rsidP="00B76152">
            <w:pPr>
              <w:tabs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  <w:r w:rsidRPr="009920CC">
              <w:rPr>
                <w:color w:val="000000"/>
                <w:sz w:val="28"/>
                <w:szCs w:val="28"/>
              </w:rPr>
              <w:t>2</w:t>
            </w:r>
          </w:p>
          <w:p w:rsidR="0000571A" w:rsidRPr="009920CC" w:rsidRDefault="0000571A" w:rsidP="00B76152">
            <w:pPr>
              <w:tabs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  <w:r w:rsidRPr="009920CC">
              <w:rPr>
                <w:color w:val="000000"/>
                <w:sz w:val="28"/>
                <w:szCs w:val="28"/>
              </w:rPr>
              <w:t>0</w:t>
            </w:r>
          </w:p>
        </w:tc>
      </w:tr>
      <w:tr w:rsidR="0000571A" w:rsidTr="00B76152">
        <w:tc>
          <w:tcPr>
            <w:tcW w:w="9714" w:type="dxa"/>
            <w:gridSpan w:val="2"/>
          </w:tcPr>
          <w:p w:rsidR="0000571A" w:rsidRPr="009920CC" w:rsidRDefault="0000571A" w:rsidP="00B76152">
            <w:pPr>
              <w:tabs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  <w:r w:rsidRPr="009920CC">
              <w:rPr>
                <w:b/>
                <w:color w:val="000000"/>
                <w:sz w:val="28"/>
                <w:szCs w:val="28"/>
              </w:rPr>
              <w:t>9. Взаимодействие со СМИ</w:t>
            </w:r>
          </w:p>
        </w:tc>
      </w:tr>
      <w:tr w:rsidR="0000571A" w:rsidTr="00B76152">
        <w:tc>
          <w:tcPr>
            <w:tcW w:w="7479" w:type="dxa"/>
          </w:tcPr>
          <w:p w:rsidR="0000571A" w:rsidRPr="009920CC" w:rsidRDefault="0000571A" w:rsidP="00B76152">
            <w:pPr>
              <w:ind w:firstLine="360"/>
              <w:rPr>
                <w:color w:val="000000"/>
                <w:sz w:val="28"/>
                <w:szCs w:val="28"/>
              </w:rPr>
            </w:pPr>
            <w:r w:rsidRPr="009920CC">
              <w:rPr>
                <w:color w:val="000000"/>
                <w:sz w:val="28"/>
                <w:szCs w:val="28"/>
              </w:rPr>
              <w:t>публикации о работе первичной профсоюзной организации:</w:t>
            </w:r>
          </w:p>
          <w:p w:rsidR="0000571A" w:rsidRPr="009920CC" w:rsidRDefault="0000571A" w:rsidP="00B76152">
            <w:pPr>
              <w:ind w:firstLine="360"/>
              <w:rPr>
                <w:color w:val="000000"/>
                <w:sz w:val="28"/>
                <w:szCs w:val="28"/>
              </w:rPr>
            </w:pPr>
            <w:r w:rsidRPr="009920CC">
              <w:rPr>
                <w:color w:val="000000"/>
                <w:sz w:val="28"/>
                <w:szCs w:val="28"/>
              </w:rPr>
              <w:t>- в республиканских изданиях (за каждую публикацию)</w:t>
            </w:r>
          </w:p>
          <w:p w:rsidR="0000571A" w:rsidRPr="009920CC" w:rsidRDefault="0000571A" w:rsidP="00B76152">
            <w:pPr>
              <w:ind w:firstLine="360"/>
              <w:rPr>
                <w:color w:val="000000"/>
                <w:sz w:val="28"/>
                <w:szCs w:val="28"/>
              </w:rPr>
            </w:pPr>
            <w:r w:rsidRPr="009920CC">
              <w:rPr>
                <w:color w:val="000000"/>
                <w:sz w:val="28"/>
                <w:szCs w:val="28"/>
              </w:rPr>
              <w:t>- в областных изданиях (за каждую публикацию)</w:t>
            </w:r>
          </w:p>
          <w:p w:rsidR="0000571A" w:rsidRPr="009920CC" w:rsidRDefault="0000571A" w:rsidP="00B76152">
            <w:pPr>
              <w:ind w:firstLine="360"/>
              <w:rPr>
                <w:b/>
                <w:color w:val="000000"/>
                <w:sz w:val="28"/>
                <w:szCs w:val="28"/>
              </w:rPr>
            </w:pPr>
            <w:r w:rsidRPr="009920CC">
              <w:rPr>
                <w:color w:val="000000"/>
                <w:sz w:val="28"/>
                <w:szCs w:val="28"/>
              </w:rPr>
              <w:t>- в местных изданиях(за каждую публикацию)</w:t>
            </w:r>
          </w:p>
        </w:tc>
        <w:tc>
          <w:tcPr>
            <w:tcW w:w="2235" w:type="dxa"/>
          </w:tcPr>
          <w:p w:rsidR="0000571A" w:rsidRPr="009920CC" w:rsidRDefault="0000571A" w:rsidP="00B76152">
            <w:pPr>
              <w:tabs>
                <w:tab w:val="left" w:pos="284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00571A" w:rsidRPr="009920CC" w:rsidRDefault="0000571A" w:rsidP="00B76152">
            <w:pPr>
              <w:tabs>
                <w:tab w:val="left" w:pos="284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00571A" w:rsidRPr="009920CC" w:rsidRDefault="0000571A" w:rsidP="00B76152">
            <w:pPr>
              <w:tabs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  <w:r w:rsidRPr="009920CC">
              <w:rPr>
                <w:color w:val="000000"/>
                <w:sz w:val="28"/>
                <w:szCs w:val="28"/>
              </w:rPr>
              <w:t>10</w:t>
            </w:r>
          </w:p>
          <w:p w:rsidR="0000571A" w:rsidRPr="009920CC" w:rsidRDefault="0000571A" w:rsidP="00B76152">
            <w:pPr>
              <w:tabs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  <w:r w:rsidRPr="009920CC">
              <w:rPr>
                <w:color w:val="000000"/>
                <w:sz w:val="28"/>
                <w:szCs w:val="28"/>
              </w:rPr>
              <w:t>6</w:t>
            </w:r>
          </w:p>
          <w:p w:rsidR="0000571A" w:rsidRPr="009920CC" w:rsidRDefault="0000571A" w:rsidP="00B76152">
            <w:pPr>
              <w:tabs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  <w:r w:rsidRPr="009920CC">
              <w:rPr>
                <w:color w:val="000000"/>
                <w:sz w:val="28"/>
                <w:szCs w:val="28"/>
              </w:rPr>
              <w:t>4</w:t>
            </w:r>
          </w:p>
        </w:tc>
      </w:tr>
      <w:tr w:rsidR="0000571A" w:rsidTr="00B76152">
        <w:tc>
          <w:tcPr>
            <w:tcW w:w="9714" w:type="dxa"/>
            <w:gridSpan w:val="2"/>
          </w:tcPr>
          <w:p w:rsidR="0000571A" w:rsidRPr="009920CC" w:rsidRDefault="0000571A" w:rsidP="00B76152">
            <w:pPr>
              <w:tabs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  <w:r w:rsidRPr="009920CC">
              <w:rPr>
                <w:b/>
                <w:color w:val="000000"/>
                <w:sz w:val="28"/>
                <w:szCs w:val="28"/>
              </w:rPr>
              <w:t>Подписка на газету «Беларуск</w:t>
            </w:r>
            <w:r w:rsidRPr="009920CC"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  <w:r w:rsidRPr="009920CC">
              <w:rPr>
                <w:b/>
                <w:color w:val="000000"/>
                <w:sz w:val="28"/>
                <w:szCs w:val="28"/>
              </w:rPr>
              <w:t xml:space="preserve"> час»</w:t>
            </w:r>
          </w:p>
        </w:tc>
      </w:tr>
      <w:tr w:rsidR="0000571A" w:rsidTr="00B76152">
        <w:tc>
          <w:tcPr>
            <w:tcW w:w="7479" w:type="dxa"/>
          </w:tcPr>
          <w:p w:rsidR="0000571A" w:rsidRPr="009920CC" w:rsidRDefault="0000571A" w:rsidP="00B76152">
            <w:pPr>
              <w:ind w:left="360"/>
              <w:rPr>
                <w:color w:val="000000"/>
                <w:sz w:val="28"/>
                <w:szCs w:val="28"/>
              </w:rPr>
            </w:pPr>
            <w:r w:rsidRPr="009920CC">
              <w:rPr>
                <w:color w:val="000000"/>
                <w:sz w:val="28"/>
                <w:szCs w:val="28"/>
              </w:rPr>
              <w:t>выполнение плана подписки</w:t>
            </w:r>
          </w:p>
          <w:p w:rsidR="0000571A" w:rsidRPr="009920CC" w:rsidRDefault="0000571A" w:rsidP="00B76152">
            <w:pPr>
              <w:ind w:left="360"/>
              <w:rPr>
                <w:color w:val="000000"/>
                <w:sz w:val="28"/>
                <w:szCs w:val="28"/>
              </w:rPr>
            </w:pPr>
            <w:r w:rsidRPr="009920CC">
              <w:rPr>
                <w:color w:val="000000"/>
                <w:sz w:val="28"/>
                <w:szCs w:val="28"/>
              </w:rPr>
              <w:t>не выполнение плана подписки</w:t>
            </w:r>
          </w:p>
          <w:p w:rsidR="0000571A" w:rsidRPr="009920CC" w:rsidRDefault="0000571A" w:rsidP="00B76152">
            <w:pPr>
              <w:ind w:firstLine="360"/>
              <w:rPr>
                <w:color w:val="000000"/>
                <w:sz w:val="28"/>
                <w:szCs w:val="28"/>
              </w:rPr>
            </w:pPr>
            <w:r w:rsidRPr="009920CC">
              <w:rPr>
                <w:color w:val="000000"/>
                <w:sz w:val="28"/>
                <w:szCs w:val="28"/>
              </w:rPr>
              <w:t>за каждый выписанный экземпляр сверх доведенного плана</w:t>
            </w:r>
          </w:p>
        </w:tc>
        <w:tc>
          <w:tcPr>
            <w:tcW w:w="2235" w:type="dxa"/>
          </w:tcPr>
          <w:p w:rsidR="0000571A" w:rsidRPr="009920CC" w:rsidRDefault="0000571A" w:rsidP="00B76152">
            <w:pPr>
              <w:tabs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  <w:r w:rsidRPr="009920CC">
              <w:rPr>
                <w:color w:val="000000"/>
                <w:sz w:val="28"/>
                <w:szCs w:val="28"/>
              </w:rPr>
              <w:t>10</w:t>
            </w:r>
          </w:p>
          <w:p w:rsidR="0000571A" w:rsidRPr="009920CC" w:rsidRDefault="0000571A" w:rsidP="00B76152">
            <w:pPr>
              <w:tabs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  <w:r w:rsidRPr="009920CC">
              <w:rPr>
                <w:color w:val="000000"/>
                <w:sz w:val="28"/>
                <w:szCs w:val="28"/>
              </w:rPr>
              <w:t>0</w:t>
            </w:r>
          </w:p>
          <w:p w:rsidR="0000571A" w:rsidRPr="009920CC" w:rsidRDefault="0000571A" w:rsidP="00B76152">
            <w:pPr>
              <w:tabs>
                <w:tab w:val="left" w:pos="284"/>
              </w:tabs>
              <w:jc w:val="center"/>
              <w:rPr>
                <w:color w:val="000000"/>
                <w:sz w:val="28"/>
                <w:szCs w:val="28"/>
              </w:rPr>
            </w:pPr>
            <w:r w:rsidRPr="009920CC">
              <w:rPr>
                <w:color w:val="000000"/>
                <w:sz w:val="28"/>
                <w:szCs w:val="28"/>
              </w:rPr>
              <w:t>0.5</w:t>
            </w:r>
          </w:p>
        </w:tc>
      </w:tr>
    </w:tbl>
    <w:p w:rsidR="0000571A" w:rsidRDefault="0000571A" w:rsidP="007D6664">
      <w:pPr>
        <w:shd w:val="clear" w:color="auto" w:fill="FFFFFF"/>
        <w:tabs>
          <w:tab w:val="left" w:pos="284"/>
        </w:tabs>
        <w:jc w:val="both"/>
      </w:pPr>
    </w:p>
    <w:p w:rsidR="0000571A" w:rsidRPr="00FF4134" w:rsidRDefault="0000571A" w:rsidP="007D6664">
      <w:pPr>
        <w:shd w:val="clear" w:color="auto" w:fill="FFFFFF"/>
        <w:tabs>
          <w:tab w:val="left" w:pos="284"/>
        </w:tabs>
        <w:jc w:val="both"/>
      </w:pPr>
      <w:r>
        <w:rPr>
          <w:color w:val="000000"/>
          <w:sz w:val="28"/>
          <w:szCs w:val="28"/>
        </w:rPr>
        <w:t>У</w:t>
      </w:r>
      <w:r w:rsidRPr="00D765F2">
        <w:rPr>
          <w:color w:val="000000"/>
          <w:sz w:val="28"/>
          <w:szCs w:val="28"/>
        </w:rPr>
        <w:t>казанные критерии отображаются непосредственно в предоставляемом альбоме</w:t>
      </w:r>
      <w:r>
        <w:rPr>
          <w:color w:val="000000"/>
          <w:sz w:val="28"/>
          <w:szCs w:val="28"/>
        </w:rPr>
        <w:t>.</w:t>
      </w:r>
    </w:p>
    <w:p w:rsidR="0000571A" w:rsidRPr="007D6664" w:rsidRDefault="0000571A">
      <w:pPr>
        <w:rPr>
          <w:lang w:val="be-BY"/>
        </w:rPr>
      </w:pPr>
    </w:p>
    <w:sectPr w:rsidR="0000571A" w:rsidRPr="007D6664" w:rsidSect="007D6664">
      <w:pgSz w:w="11906" w:h="16838"/>
      <w:pgMar w:top="899" w:right="707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71A" w:rsidRDefault="0000571A" w:rsidP="007C1E8F">
      <w:r>
        <w:separator/>
      </w:r>
    </w:p>
  </w:endnote>
  <w:endnote w:type="continuationSeparator" w:id="0">
    <w:p w:rsidR="0000571A" w:rsidRDefault="0000571A" w:rsidP="007C1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71A" w:rsidRDefault="0000571A" w:rsidP="007C1E8F">
      <w:r>
        <w:separator/>
      </w:r>
    </w:p>
  </w:footnote>
  <w:footnote w:type="continuationSeparator" w:id="0">
    <w:p w:rsidR="0000571A" w:rsidRDefault="0000571A" w:rsidP="007C1E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5A1"/>
    <w:multiLevelType w:val="hybridMultilevel"/>
    <w:tmpl w:val="C7929E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D018D1"/>
    <w:multiLevelType w:val="hybridMultilevel"/>
    <w:tmpl w:val="06CE6022"/>
    <w:lvl w:ilvl="0" w:tplc="CA968BAE">
      <w:start w:val="12"/>
      <w:numFmt w:val="decimal"/>
      <w:lvlText w:val="%1."/>
      <w:lvlJc w:val="left"/>
      <w:pPr>
        <w:ind w:left="801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0F707EC7"/>
    <w:multiLevelType w:val="hybridMultilevel"/>
    <w:tmpl w:val="F2D0A2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D7F"/>
    <w:rsid w:val="0000571A"/>
    <w:rsid w:val="000659C1"/>
    <w:rsid w:val="000B0624"/>
    <w:rsid w:val="000D538E"/>
    <w:rsid w:val="000E0CFF"/>
    <w:rsid w:val="00132A09"/>
    <w:rsid w:val="001678F3"/>
    <w:rsid w:val="00257813"/>
    <w:rsid w:val="00284AC3"/>
    <w:rsid w:val="00292369"/>
    <w:rsid w:val="002C5DAC"/>
    <w:rsid w:val="0035251B"/>
    <w:rsid w:val="003C37F3"/>
    <w:rsid w:val="004D6D80"/>
    <w:rsid w:val="004F7411"/>
    <w:rsid w:val="00562461"/>
    <w:rsid w:val="00576AA1"/>
    <w:rsid w:val="005A2508"/>
    <w:rsid w:val="005B1E75"/>
    <w:rsid w:val="005E022A"/>
    <w:rsid w:val="00634C79"/>
    <w:rsid w:val="006475F6"/>
    <w:rsid w:val="00664374"/>
    <w:rsid w:val="006763CE"/>
    <w:rsid w:val="006D2D13"/>
    <w:rsid w:val="00713891"/>
    <w:rsid w:val="00717029"/>
    <w:rsid w:val="007612EA"/>
    <w:rsid w:val="007C03ED"/>
    <w:rsid w:val="007C1E8F"/>
    <w:rsid w:val="007D6664"/>
    <w:rsid w:val="00806AB4"/>
    <w:rsid w:val="009920CC"/>
    <w:rsid w:val="009B7F6C"/>
    <w:rsid w:val="009F1A33"/>
    <w:rsid w:val="00A423FE"/>
    <w:rsid w:val="00A70F96"/>
    <w:rsid w:val="00AD4204"/>
    <w:rsid w:val="00B428D0"/>
    <w:rsid w:val="00B76152"/>
    <w:rsid w:val="00B84268"/>
    <w:rsid w:val="00C22C42"/>
    <w:rsid w:val="00C920F2"/>
    <w:rsid w:val="00CD6D36"/>
    <w:rsid w:val="00CE43EA"/>
    <w:rsid w:val="00D64725"/>
    <w:rsid w:val="00D71F34"/>
    <w:rsid w:val="00D765F2"/>
    <w:rsid w:val="00D76E92"/>
    <w:rsid w:val="00DB5996"/>
    <w:rsid w:val="00E25FFD"/>
    <w:rsid w:val="00E26750"/>
    <w:rsid w:val="00E34D7F"/>
    <w:rsid w:val="00E87F6C"/>
    <w:rsid w:val="00EC22A0"/>
    <w:rsid w:val="00F45DA0"/>
    <w:rsid w:val="00FF4134"/>
    <w:rsid w:val="00FF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D7F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4D7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34D7F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34D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4D7F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35251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D66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0BD1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6</Pages>
  <Words>935</Words>
  <Characters>7247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РЕСПУБЛИКАНСКИЙ КОМИТЕТ</dc:title>
  <dc:subject/>
  <dc:creator>Sony</dc:creator>
  <cp:keywords/>
  <dc:description/>
  <cp:lastModifiedBy>User</cp:lastModifiedBy>
  <cp:revision>3</cp:revision>
  <cp:lastPrinted>2016-10-17T13:52:00Z</cp:lastPrinted>
  <dcterms:created xsi:type="dcterms:W3CDTF">2016-11-10T12:59:00Z</dcterms:created>
  <dcterms:modified xsi:type="dcterms:W3CDTF">2016-11-10T13:01:00Z</dcterms:modified>
</cp:coreProperties>
</file>